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9" w:lineRule="exact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附件二：</w:t>
      </w:r>
    </w:p>
    <w:p>
      <w:pPr>
        <w:pStyle w:val="2"/>
        <w:spacing w:line="579" w:lineRule="exact"/>
        <w:jc w:val="center"/>
        <w:rPr>
          <w:rFonts w:ascii="方正小标宋简体" w:hAnsi="仿宋" w:eastAsia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b w:val="0"/>
          <w:bCs w:val="0"/>
          <w:kern w:val="0"/>
          <w:sz w:val="44"/>
          <w:szCs w:val="44"/>
        </w:rPr>
        <w:t>投标承诺函</w:t>
      </w:r>
    </w:p>
    <w:p>
      <w:pPr>
        <w:spacing w:line="579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致：成都市第五人民医院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本公司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/>
          <w:sz w:val="32"/>
          <w:szCs w:val="32"/>
        </w:rPr>
        <w:t>（公司名称）参加</w:t>
      </w:r>
      <w:r>
        <w:rPr>
          <w:rFonts w:eastAsia="仿宋_GB2312"/>
          <w:sz w:val="32"/>
          <w:szCs w:val="32"/>
          <w:u w:val="single"/>
        </w:rPr>
        <w:t xml:space="preserve">         （</w:t>
      </w:r>
      <w:r>
        <w:rPr>
          <w:rFonts w:eastAsia="仿宋_GB2312"/>
          <w:sz w:val="32"/>
          <w:szCs w:val="32"/>
        </w:rPr>
        <w:t>项目名称）的投标活动，现承诺：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我公司满足政府采购法第二十二条关于供应商的资格要求（包括1.具有独立承担民事责任的能力；2.具有良好的商业信誉和健全的财务会计制度；3.具有履行合同所必需的设备和专业技术能力；4.有依法缴纳税收和社会保障资金的良好记录；5.参加政府采购活动前三年内，在经营活动中没有重大违法记录；6.法律、行政法规规定的其他条件），并完全满足医院采购公告相关产品授权及商务要求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所递交的开标一览表、投标文件及证明材料相关内容均如实填写，并真实准确，若采购人在开标、评标过程中发现我方所提供的材料不真实，则我方的参选无效；若中选将取消我方的中选资格，我方不会有异议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三、若我公司经综合评审确定为中标供应商，承诺中标产品的供货价格不超过四川地区其它医院；如中标产品为四川省药械采购平台挂网产品，我公司同时承诺其供货价格不高于平台各项参考价格。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在合同履行过程中，产品价格如遇国家政策性上调，上调部份由我方自行承担，供货价格不变；产品价格如遇国家政策性下调，我方会立即下调供货价格。如我方未按规定及时下调供货价格，经查实，医院有权取消我方的供货资格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在合同履行过程中相关检查项目收费标准如遇国家政策性上调，对应产品供货价格不变；相关检查项目收费如遇国家政策性下调，我方愿意在第一时间按收费标准下调比例下调对应产品的供货价格。我方如未按规定及时下调供货价格，经查实，医院有权取消我方的供货资格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六、一旦我方中选，保证按医院物流软件管理要求完成相关工作。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七、一旦我方中选，我方将按采购人要求签订合同。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八、我方未提供本采购项目的整体设计、规范编制或者项目管理、监理、检测等服务，不属于禁止参加本项目投标的</w:t>
      </w:r>
      <w:bookmarkStart w:id="0" w:name="_GoBack"/>
      <w:bookmarkEnd w:id="0"/>
      <w:r>
        <w:rPr>
          <w:rFonts w:eastAsia="仿宋_GB2312"/>
          <w:sz w:val="32"/>
          <w:szCs w:val="32"/>
        </w:rPr>
        <w:t>供应商。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九、我方将严格按照相关法律法规的要求参与医院采购活动，积极配合医院营造风清气正的亲</w:t>
      </w:r>
      <w:r>
        <w:rPr>
          <w:rFonts w:hint="eastAsia" w:eastAsia="仿宋_GB2312"/>
          <w:sz w:val="32"/>
          <w:szCs w:val="32"/>
          <w:lang w:eastAsia="zh-CN"/>
        </w:rPr>
        <w:t>清</w:t>
      </w:r>
      <w:r>
        <w:rPr>
          <w:rFonts w:eastAsia="仿宋_GB2312"/>
          <w:sz w:val="32"/>
          <w:szCs w:val="32"/>
        </w:rPr>
        <w:t>营商环境。不以现金、红包、回扣、有价证券、贵重礼品等任何形式影响采购人采购行为。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十、我公司郑重承诺：不组织、不参与任何陪标、围标、串标行为；绝不以他人名义投标，不以任何弄虚作假的方式参加投标。</w:t>
      </w:r>
    </w:p>
    <w:p>
      <w:pPr>
        <w:tabs>
          <w:tab w:val="left" w:pos="4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如违反以上承诺，本公司愿承担一切法律责任。</w:t>
      </w:r>
    </w:p>
    <w:p>
      <w:pPr>
        <w:tabs>
          <w:tab w:val="left" w:pos="48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pacing w:line="560" w:lineRule="exact"/>
        <w:ind w:firstLine="643" w:firstLineChars="20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投标人名称：        （盖章）</w:t>
      </w:r>
    </w:p>
    <w:p>
      <w:pPr>
        <w:adjustRightInd w:val="0"/>
        <w:spacing w:line="560" w:lineRule="exact"/>
        <w:ind w:firstLine="643" w:firstLineChars="20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法定代表人或授权代表（签字）：</w:t>
      </w: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</w:p>
    <w:sectPr>
      <w:pgSz w:w="11906" w:h="16838"/>
      <w:pgMar w:top="1361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0C8A"/>
    <w:rsid w:val="000E19DB"/>
    <w:rsid w:val="000F41CE"/>
    <w:rsid w:val="001F51E7"/>
    <w:rsid w:val="00372EC2"/>
    <w:rsid w:val="003F3CE3"/>
    <w:rsid w:val="004161FC"/>
    <w:rsid w:val="00483917"/>
    <w:rsid w:val="00664FDB"/>
    <w:rsid w:val="007C3919"/>
    <w:rsid w:val="007D1E0D"/>
    <w:rsid w:val="00840C8A"/>
    <w:rsid w:val="009D52C2"/>
    <w:rsid w:val="00A65EF2"/>
    <w:rsid w:val="00B34CC0"/>
    <w:rsid w:val="00B86F31"/>
    <w:rsid w:val="00B968F7"/>
    <w:rsid w:val="00C650BD"/>
    <w:rsid w:val="00C77141"/>
    <w:rsid w:val="00D050CD"/>
    <w:rsid w:val="00DB078C"/>
    <w:rsid w:val="00EB6448"/>
    <w:rsid w:val="00EF618C"/>
    <w:rsid w:val="00F62749"/>
    <w:rsid w:val="03DD298C"/>
    <w:rsid w:val="0F0D06AB"/>
    <w:rsid w:val="307F2018"/>
    <w:rsid w:val="32D34288"/>
    <w:rsid w:val="42D52F8E"/>
    <w:rsid w:val="7663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cdswyy</Company>
  <Pages>2</Pages>
  <Words>146</Words>
  <Characters>837</Characters>
  <Lines>6</Lines>
  <Paragraphs>1</Paragraphs>
  <TotalTime>99</TotalTime>
  <ScaleCrop>false</ScaleCrop>
  <LinksUpToDate>false</LinksUpToDate>
  <CharactersWithSpaces>982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2018-07-19T03:32:00Z</dcterms:created>
  <dc:creator>zf</dc:creator>
  <cp:lastModifiedBy>lenovo</cp:lastModifiedBy>
  <cp:lastPrinted>2018-07-19T04:09:00Z</cp:lastPrinted>
  <dcterms:modified xsi:type="dcterms:W3CDTF">2021-07-23T01:19:00Z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F841CBEAD90F43A5BB82C277CD59D27D</vt:lpwstr>
  </property>
</Properties>
</file>