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A0115">
      <w:pPr>
        <w:pStyle w:val="6"/>
        <w:widowControl/>
        <w:snapToGrid/>
        <w:spacing w:before="0" w:beforeAutospacing="0" w:after="0" w:afterAutospacing="0" w:line="579" w:lineRule="exact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36"/>
          <w:szCs w:val="36"/>
        </w:rPr>
        <w:t>成都市第五人民医院</w:t>
      </w:r>
    </w:p>
    <w:p w14:paraId="4D78631F">
      <w:pPr>
        <w:pStyle w:val="6"/>
        <w:widowControl/>
        <w:snapToGrid/>
        <w:spacing w:before="0" w:beforeAutospacing="0" w:after="0" w:afterAutospacing="0" w:line="640" w:lineRule="exact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方正小标宋简体" w:eastAsia="方正小标宋简体" w:cs="Times New Roman"/>
          <w:b w:val="0"/>
          <w:i w:val="0"/>
          <w:caps w:val="0"/>
          <w:spacing w:val="0"/>
          <w:w w:val="100"/>
          <w:sz w:val="36"/>
          <w:szCs w:val="36"/>
          <w:lang w:val="en-US" w:eastAsia="zh-CN" w:bidi="ar-SA"/>
        </w:rPr>
        <w:t>外事会议及培训保障服务</w:t>
      </w:r>
      <w:r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36"/>
          <w:szCs w:val="36"/>
        </w:rPr>
        <w:t>清单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878"/>
        <w:gridCol w:w="3497"/>
        <w:gridCol w:w="806"/>
      </w:tblGrid>
      <w:tr w14:paraId="7DE10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1" w:type="dxa"/>
          </w:tcPr>
          <w:p w14:paraId="67DAE037">
            <w:pPr>
              <w:bidi w:val="0"/>
              <w:jc w:val="center"/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项目分类</w:t>
            </w:r>
          </w:p>
        </w:tc>
        <w:tc>
          <w:tcPr>
            <w:tcW w:w="2878" w:type="dxa"/>
          </w:tcPr>
          <w:p w14:paraId="4248D795">
            <w:pPr>
              <w:bidi w:val="0"/>
              <w:jc w:val="center"/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3497" w:type="dxa"/>
          </w:tcPr>
          <w:p w14:paraId="0FC744CD">
            <w:pPr>
              <w:bidi w:val="0"/>
              <w:jc w:val="center"/>
              <w:rPr>
                <w:rFonts w:hint="default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规格与内容</w:t>
            </w:r>
          </w:p>
        </w:tc>
        <w:tc>
          <w:tcPr>
            <w:tcW w:w="806" w:type="dxa"/>
          </w:tcPr>
          <w:p w14:paraId="07903A3F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单价</w:t>
            </w:r>
          </w:p>
        </w:tc>
      </w:tr>
      <w:tr w14:paraId="3C3C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restart"/>
            <w:vAlign w:val="center"/>
          </w:tcPr>
          <w:p w14:paraId="25099548"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会议及培训线上或现场交传服务</w:t>
            </w:r>
          </w:p>
        </w:tc>
        <w:tc>
          <w:tcPr>
            <w:tcW w:w="2878" w:type="dxa"/>
          </w:tcPr>
          <w:p w14:paraId="1D3CDFC7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医疗行业专业同传翻译人员</w:t>
            </w:r>
          </w:p>
        </w:tc>
        <w:tc>
          <w:tcPr>
            <w:tcW w:w="3497" w:type="dxa"/>
          </w:tcPr>
          <w:p w14:paraId="183DB5A1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3年以上工作经验，口译二级证书</w:t>
            </w:r>
          </w:p>
        </w:tc>
        <w:tc>
          <w:tcPr>
            <w:tcW w:w="806" w:type="dxa"/>
            <w:vMerge w:val="restart"/>
          </w:tcPr>
          <w:p w14:paraId="4D001148">
            <w:pPr>
              <w:rPr>
                <w:vertAlign w:val="baseline"/>
              </w:rPr>
            </w:pPr>
          </w:p>
        </w:tc>
      </w:tr>
      <w:tr w14:paraId="27A01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  <w:vAlign w:val="center"/>
          </w:tcPr>
          <w:p w14:paraId="228EC80A"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78" w:type="dxa"/>
          </w:tcPr>
          <w:p w14:paraId="3EB3535A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翻译人员使用电脑</w:t>
            </w:r>
          </w:p>
        </w:tc>
        <w:tc>
          <w:tcPr>
            <w:tcW w:w="3497" w:type="dxa"/>
          </w:tcPr>
          <w:p w14:paraId="110A8F6C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含耳麦、稳定有线网络、 医院使用的客户端 </w:t>
            </w:r>
          </w:p>
        </w:tc>
        <w:tc>
          <w:tcPr>
            <w:tcW w:w="806" w:type="dxa"/>
            <w:vMerge w:val="continue"/>
          </w:tcPr>
          <w:p w14:paraId="34C1903B">
            <w:pPr>
              <w:rPr>
                <w:vertAlign w:val="baseline"/>
              </w:rPr>
            </w:pPr>
          </w:p>
        </w:tc>
      </w:tr>
      <w:tr w14:paraId="742C8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  <w:vAlign w:val="center"/>
          </w:tcPr>
          <w:p w14:paraId="7500CC94"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78" w:type="dxa"/>
          </w:tcPr>
          <w:p w14:paraId="0877DD55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技术支持</w:t>
            </w:r>
          </w:p>
        </w:tc>
        <w:tc>
          <w:tcPr>
            <w:tcW w:w="3497" w:type="dxa"/>
          </w:tcPr>
          <w:p w14:paraId="12E7B0AB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联络译员、会前测试、会中监控、会议录像、管理会议、保存资料</w:t>
            </w:r>
          </w:p>
        </w:tc>
        <w:tc>
          <w:tcPr>
            <w:tcW w:w="806" w:type="dxa"/>
            <w:vMerge w:val="continue"/>
          </w:tcPr>
          <w:p w14:paraId="125226E4">
            <w:pPr>
              <w:rPr>
                <w:vertAlign w:val="baseline"/>
              </w:rPr>
            </w:pPr>
          </w:p>
        </w:tc>
      </w:tr>
      <w:tr w14:paraId="2CC5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restart"/>
            <w:vAlign w:val="center"/>
          </w:tcPr>
          <w:p w14:paraId="0C420503"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会议</w:t>
            </w:r>
          </w:p>
          <w:p w14:paraId="1ECC5A2A"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同声传译</w:t>
            </w:r>
          </w:p>
        </w:tc>
        <w:tc>
          <w:tcPr>
            <w:tcW w:w="2878" w:type="dxa"/>
          </w:tcPr>
          <w:p w14:paraId="25ADC57E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笔记本电脑</w:t>
            </w:r>
          </w:p>
          <w:p w14:paraId="3EB48137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97" w:type="dxa"/>
          </w:tcPr>
          <w:p w14:paraId="046C041A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接入医院使用的客户端，并进行现成的视频与音频呈现</w:t>
            </w:r>
          </w:p>
        </w:tc>
        <w:tc>
          <w:tcPr>
            <w:tcW w:w="806" w:type="dxa"/>
            <w:vMerge w:val="restart"/>
          </w:tcPr>
          <w:p w14:paraId="7FA25A51">
            <w:pPr>
              <w:rPr>
                <w:vertAlign w:val="baseline"/>
              </w:rPr>
            </w:pPr>
          </w:p>
        </w:tc>
      </w:tr>
      <w:tr w14:paraId="5FA8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  <w:vAlign w:val="center"/>
          </w:tcPr>
          <w:p w14:paraId="440D8E40"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78" w:type="dxa"/>
          </w:tcPr>
          <w:p w14:paraId="19F65F5A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同传设备</w:t>
            </w:r>
          </w:p>
        </w:tc>
        <w:tc>
          <w:tcPr>
            <w:tcW w:w="3497" w:type="dxa"/>
          </w:tcPr>
          <w:p w14:paraId="6D5698E6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提供同传主机、译员设备间、发射与接收系统、备用5G网络设备、传声设备，确保高质量同传</w:t>
            </w:r>
          </w:p>
        </w:tc>
        <w:tc>
          <w:tcPr>
            <w:tcW w:w="806" w:type="dxa"/>
            <w:vMerge w:val="continue"/>
          </w:tcPr>
          <w:p w14:paraId="78EF709B">
            <w:pPr>
              <w:rPr>
                <w:vertAlign w:val="baseline"/>
              </w:rPr>
            </w:pPr>
          </w:p>
        </w:tc>
      </w:tr>
      <w:tr w14:paraId="18E9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  <w:vAlign w:val="center"/>
          </w:tcPr>
          <w:p w14:paraId="2CCB9BB1"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78" w:type="dxa"/>
          </w:tcPr>
          <w:p w14:paraId="099B09FF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会场视频对接(含摄像头)</w:t>
            </w:r>
          </w:p>
          <w:p w14:paraId="2F28E5CF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97" w:type="dxa"/>
          </w:tcPr>
          <w:p w14:paraId="320DC6C0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医院使用的客户端的远程画面进行现场投屏，使用摄像头对现场画面采集，并接入到zoom等会议软件</w:t>
            </w:r>
            <w:bookmarkStart w:id="0" w:name="_GoBack"/>
            <w:bookmarkEnd w:id="0"/>
          </w:p>
        </w:tc>
        <w:tc>
          <w:tcPr>
            <w:tcW w:w="806" w:type="dxa"/>
            <w:vMerge w:val="continue"/>
          </w:tcPr>
          <w:p w14:paraId="43674CA0">
            <w:pPr>
              <w:rPr>
                <w:vertAlign w:val="baseline"/>
              </w:rPr>
            </w:pPr>
          </w:p>
        </w:tc>
      </w:tr>
      <w:tr w14:paraId="658E3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  <w:vAlign w:val="center"/>
          </w:tcPr>
          <w:p w14:paraId="006340B4"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78" w:type="dxa"/>
          </w:tcPr>
          <w:p w14:paraId="5659C82D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会场音频对接</w:t>
            </w:r>
          </w:p>
          <w:p w14:paraId="154E124B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97" w:type="dxa"/>
          </w:tcPr>
          <w:p w14:paraId="07A09B14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医院使用的客户端的音频通过现场功放和扩音播放，将现场麦克风的音频接入到 医院使用的客户端</w:t>
            </w:r>
          </w:p>
        </w:tc>
        <w:tc>
          <w:tcPr>
            <w:tcW w:w="806" w:type="dxa"/>
            <w:vMerge w:val="continue"/>
          </w:tcPr>
          <w:p w14:paraId="17A97A5F">
            <w:pPr>
              <w:rPr>
                <w:vertAlign w:val="baseline"/>
              </w:rPr>
            </w:pPr>
          </w:p>
        </w:tc>
      </w:tr>
      <w:tr w14:paraId="05F7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  <w:vAlign w:val="center"/>
          </w:tcPr>
          <w:p w14:paraId="5CE5156A"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78" w:type="dxa"/>
          </w:tcPr>
          <w:p w14:paraId="79C3F975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现场技术支持人员</w:t>
            </w:r>
          </w:p>
          <w:p w14:paraId="039A4470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97" w:type="dxa"/>
          </w:tcPr>
          <w:p w14:paraId="418EC959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负责现场所有设备调试与对接，对现场会议监控和协调</w:t>
            </w:r>
          </w:p>
        </w:tc>
        <w:tc>
          <w:tcPr>
            <w:tcW w:w="806" w:type="dxa"/>
            <w:vMerge w:val="continue"/>
          </w:tcPr>
          <w:p w14:paraId="2FB2CDCE">
            <w:pPr>
              <w:rPr>
                <w:vertAlign w:val="baseline"/>
              </w:rPr>
            </w:pPr>
          </w:p>
        </w:tc>
      </w:tr>
      <w:tr w14:paraId="37F7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  <w:vAlign w:val="center"/>
          </w:tcPr>
          <w:p w14:paraId="4AB2FD5C"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78" w:type="dxa"/>
          </w:tcPr>
          <w:p w14:paraId="3D066D79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现场翻译服务</w:t>
            </w:r>
          </w:p>
          <w:p w14:paraId="7B5C0B2E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97" w:type="dxa"/>
          </w:tcPr>
          <w:p w14:paraId="43DDAB69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每场会议根据需要配备2名专业同传人员，在医院现场提供同声传译服务</w:t>
            </w:r>
          </w:p>
        </w:tc>
        <w:tc>
          <w:tcPr>
            <w:tcW w:w="806" w:type="dxa"/>
            <w:vMerge w:val="continue"/>
          </w:tcPr>
          <w:p w14:paraId="3A0C88EF">
            <w:pPr>
              <w:rPr>
                <w:vertAlign w:val="baseline"/>
              </w:rPr>
            </w:pPr>
          </w:p>
        </w:tc>
      </w:tr>
      <w:tr w14:paraId="5E0F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restart"/>
            <w:vAlign w:val="center"/>
          </w:tcPr>
          <w:p w14:paraId="1B301CD8"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线上视频会议软件支持服务</w:t>
            </w:r>
          </w:p>
        </w:tc>
        <w:tc>
          <w:tcPr>
            <w:tcW w:w="2878" w:type="dxa"/>
          </w:tcPr>
          <w:p w14:paraId="6A1B4B83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技术支持</w:t>
            </w:r>
          </w:p>
        </w:tc>
        <w:tc>
          <w:tcPr>
            <w:tcW w:w="3497" w:type="dxa"/>
          </w:tcPr>
          <w:p w14:paraId="3AC9DF9C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提供可以链接医院设备和系统的稳定国际通用的线上视频会议软件，包括但不限于zoom会议</w:t>
            </w:r>
          </w:p>
        </w:tc>
        <w:tc>
          <w:tcPr>
            <w:tcW w:w="806" w:type="dxa"/>
          </w:tcPr>
          <w:p w14:paraId="5C1E3E3D">
            <w:pPr>
              <w:rPr>
                <w:vertAlign w:val="baseline"/>
              </w:rPr>
            </w:pPr>
          </w:p>
        </w:tc>
      </w:tr>
      <w:tr w14:paraId="5794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  <w:vAlign w:val="center"/>
          </w:tcPr>
          <w:p w14:paraId="551851FF"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78" w:type="dxa"/>
          </w:tcPr>
          <w:p w14:paraId="5538407E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服务人员</w:t>
            </w:r>
          </w:p>
        </w:tc>
        <w:tc>
          <w:tcPr>
            <w:tcW w:w="3497" w:type="dxa"/>
          </w:tcPr>
          <w:p w14:paraId="1961B26D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现场和后台有专业维护会议软件人员，确保会议顺利进行</w:t>
            </w:r>
          </w:p>
        </w:tc>
        <w:tc>
          <w:tcPr>
            <w:tcW w:w="806" w:type="dxa"/>
          </w:tcPr>
          <w:p w14:paraId="76F45B33">
            <w:pPr>
              <w:rPr>
                <w:vertAlign w:val="baseline"/>
              </w:rPr>
            </w:pPr>
          </w:p>
        </w:tc>
      </w:tr>
      <w:tr w14:paraId="09EF8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restart"/>
            <w:vAlign w:val="center"/>
          </w:tcPr>
          <w:p w14:paraId="433B6598"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会议现场</w:t>
            </w:r>
          </w:p>
          <w:p w14:paraId="080B76B7"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视频录制</w:t>
            </w:r>
          </w:p>
        </w:tc>
        <w:tc>
          <w:tcPr>
            <w:tcW w:w="2878" w:type="dxa"/>
          </w:tcPr>
          <w:p w14:paraId="3D647CF0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录像设备</w:t>
            </w:r>
          </w:p>
        </w:tc>
        <w:tc>
          <w:tcPr>
            <w:tcW w:w="3497" w:type="dxa"/>
          </w:tcPr>
          <w:p w14:paraId="236FBAB9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提供高清录像设备1-2套，枪麦1台，无线麦和录音笔，补光灯，三脚架及稳定器配件，可链接医院会议设备</w:t>
            </w:r>
          </w:p>
        </w:tc>
        <w:tc>
          <w:tcPr>
            <w:tcW w:w="806" w:type="dxa"/>
          </w:tcPr>
          <w:p w14:paraId="63CC0F9D">
            <w:pPr>
              <w:rPr>
                <w:vertAlign w:val="baseline"/>
              </w:rPr>
            </w:pPr>
          </w:p>
        </w:tc>
      </w:tr>
      <w:tr w14:paraId="0E7D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  <w:vAlign w:val="center"/>
          </w:tcPr>
          <w:p w14:paraId="6903FC59"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78" w:type="dxa"/>
            <w:vAlign w:val="top"/>
          </w:tcPr>
          <w:p w14:paraId="4885C83D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技术支持</w:t>
            </w:r>
          </w:p>
        </w:tc>
        <w:tc>
          <w:tcPr>
            <w:tcW w:w="3497" w:type="dxa"/>
          </w:tcPr>
          <w:p w14:paraId="59D77ED2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负责现场所有设备调试与对接，对现场会议监控和协调</w:t>
            </w:r>
          </w:p>
        </w:tc>
        <w:tc>
          <w:tcPr>
            <w:tcW w:w="806" w:type="dxa"/>
          </w:tcPr>
          <w:p w14:paraId="0BB15C6A">
            <w:pPr>
              <w:rPr>
                <w:vertAlign w:val="baseline"/>
              </w:rPr>
            </w:pPr>
          </w:p>
        </w:tc>
      </w:tr>
      <w:tr w14:paraId="28E71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  <w:vAlign w:val="center"/>
          </w:tcPr>
          <w:p w14:paraId="17357BBD"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78" w:type="dxa"/>
            <w:vAlign w:val="top"/>
          </w:tcPr>
          <w:p w14:paraId="159E76E0">
            <w:pPr>
              <w:bidi w:val="0"/>
              <w:jc w:val="left"/>
              <w:rPr>
                <w:rStyle w:val="10"/>
                <w:rFonts w:hint="default" w:ascii="Segoe UI" w:hAnsi="Segoe UI" w:eastAsia="宋体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服务人员</w:t>
            </w:r>
          </w:p>
        </w:tc>
        <w:tc>
          <w:tcPr>
            <w:tcW w:w="3497" w:type="dxa"/>
          </w:tcPr>
          <w:p w14:paraId="45051E33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在医院现场提供全程视频录制和直播服务，后期视频修剪及资料保存并移交给医院</w:t>
            </w:r>
          </w:p>
        </w:tc>
        <w:tc>
          <w:tcPr>
            <w:tcW w:w="806" w:type="dxa"/>
          </w:tcPr>
          <w:p w14:paraId="0F076C38">
            <w:pPr>
              <w:rPr>
                <w:vertAlign w:val="baseline"/>
              </w:rPr>
            </w:pPr>
          </w:p>
        </w:tc>
      </w:tr>
      <w:tr w14:paraId="7E3DA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restart"/>
            <w:vAlign w:val="center"/>
          </w:tcPr>
          <w:p w14:paraId="5F7C6CDB"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手术室现场视频录制</w:t>
            </w:r>
          </w:p>
        </w:tc>
        <w:tc>
          <w:tcPr>
            <w:tcW w:w="2878" w:type="dxa"/>
            <w:vAlign w:val="top"/>
          </w:tcPr>
          <w:p w14:paraId="361AABB0">
            <w:pPr>
              <w:bidi w:val="0"/>
              <w:jc w:val="left"/>
              <w:rPr>
                <w:rStyle w:val="10"/>
                <w:rFonts w:hint="default" w:ascii="Segoe UI" w:hAnsi="Segoe UI" w:eastAsia="宋体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录像设备</w:t>
            </w:r>
          </w:p>
        </w:tc>
        <w:tc>
          <w:tcPr>
            <w:tcW w:w="3497" w:type="dxa"/>
            <w:vAlign w:val="top"/>
          </w:tcPr>
          <w:p w14:paraId="50E0BC8C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提供高清录像设备1-2套，无线麦和录音笔，三脚架及稳定器配件，可链接医院会议设备</w:t>
            </w:r>
          </w:p>
        </w:tc>
        <w:tc>
          <w:tcPr>
            <w:tcW w:w="806" w:type="dxa"/>
          </w:tcPr>
          <w:p w14:paraId="4CC27375">
            <w:pPr>
              <w:rPr>
                <w:vertAlign w:val="baseline"/>
              </w:rPr>
            </w:pPr>
          </w:p>
        </w:tc>
      </w:tr>
      <w:tr w14:paraId="737B4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  <w:vAlign w:val="top"/>
          </w:tcPr>
          <w:p w14:paraId="55EDAEB4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78" w:type="dxa"/>
            <w:vAlign w:val="top"/>
          </w:tcPr>
          <w:p w14:paraId="52B74B93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技术支持</w:t>
            </w:r>
          </w:p>
        </w:tc>
        <w:tc>
          <w:tcPr>
            <w:tcW w:w="3497" w:type="dxa"/>
            <w:vAlign w:val="top"/>
          </w:tcPr>
          <w:p w14:paraId="005B042F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负责现场所有设备调试与对接，对现场会议监控和协调</w:t>
            </w:r>
          </w:p>
        </w:tc>
        <w:tc>
          <w:tcPr>
            <w:tcW w:w="806" w:type="dxa"/>
          </w:tcPr>
          <w:p w14:paraId="7E109D96">
            <w:pPr>
              <w:rPr>
                <w:vertAlign w:val="baseline"/>
              </w:rPr>
            </w:pPr>
          </w:p>
        </w:tc>
      </w:tr>
      <w:tr w14:paraId="0E3C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  <w:vAlign w:val="top"/>
          </w:tcPr>
          <w:p w14:paraId="1971FC2E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78" w:type="dxa"/>
            <w:vAlign w:val="top"/>
          </w:tcPr>
          <w:p w14:paraId="57020A0E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服务人员</w:t>
            </w:r>
          </w:p>
        </w:tc>
        <w:tc>
          <w:tcPr>
            <w:tcW w:w="3497" w:type="dxa"/>
            <w:vAlign w:val="top"/>
          </w:tcPr>
          <w:p w14:paraId="25BAFA4D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在医院现场提供全程视频录制和直播服务，后期视频修剪及资料保存并移交给医院</w:t>
            </w:r>
          </w:p>
        </w:tc>
        <w:tc>
          <w:tcPr>
            <w:tcW w:w="806" w:type="dxa"/>
          </w:tcPr>
          <w:p w14:paraId="069AF404">
            <w:pPr>
              <w:rPr>
                <w:vertAlign w:val="baseline"/>
              </w:rPr>
            </w:pPr>
          </w:p>
        </w:tc>
      </w:tr>
    </w:tbl>
    <w:p w14:paraId="26A8FFC4"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方正小标宋简体" w:eastAsia="方正小标宋简体"/>
          <w:b/>
          <w:bCs/>
          <w:i w:val="0"/>
          <w:caps w:val="0"/>
          <w:spacing w:val="0"/>
          <w:w w:val="100"/>
          <w:sz w:val="32"/>
          <w:szCs w:val="32"/>
        </w:rPr>
      </w:pPr>
    </w:p>
    <w:p w14:paraId="1EC646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35CFC12-534C-4AAC-86D5-6FC6DC2ACE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5BB3BBC-7B58-469F-950B-B735129F2BF3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3" w:fontKey="{1EA0A96B-3202-48EE-BBAB-4223C91F6F2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singleLevel"/>
    <w:tmpl w:val="0000000D"/>
    <w:lvl w:ilvl="0" w:tentative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1">
    <w:nsid w:val="17AE0070"/>
    <w:multiLevelType w:val="singleLevel"/>
    <w:tmpl w:val="17AE0070"/>
    <w:lvl w:ilvl="0" w:tentative="0">
      <w:start w:val="1"/>
      <w:numFmt w:val="decimal"/>
      <w:pStyle w:val="2"/>
      <w:lvlText w:val="%1."/>
      <w:lvlJc w:val="left"/>
      <w:pPr>
        <w:tabs>
          <w:tab w:val="left" w:pos="1200"/>
        </w:tabs>
        <w:ind w:left="12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C09B1"/>
    <w:rsid w:val="032D48D6"/>
    <w:rsid w:val="04FF5006"/>
    <w:rsid w:val="07314476"/>
    <w:rsid w:val="0CBD216C"/>
    <w:rsid w:val="140655B5"/>
    <w:rsid w:val="168D5026"/>
    <w:rsid w:val="19AE4D2D"/>
    <w:rsid w:val="29874DCB"/>
    <w:rsid w:val="2D2C09B1"/>
    <w:rsid w:val="308F318A"/>
    <w:rsid w:val="36B33543"/>
    <w:rsid w:val="3D3A2780"/>
    <w:rsid w:val="508475F1"/>
    <w:rsid w:val="561B65AB"/>
    <w:rsid w:val="575823DC"/>
    <w:rsid w:val="57F86A62"/>
    <w:rsid w:val="586B2CDF"/>
    <w:rsid w:val="5B522C27"/>
    <w:rsid w:val="5C9238ED"/>
    <w:rsid w:val="5FC03AA0"/>
    <w:rsid w:val="6C52121A"/>
    <w:rsid w:val="71365E5E"/>
    <w:rsid w:val="777C5904"/>
    <w:rsid w:val="7B1E408D"/>
    <w:rsid w:val="7EBA5EC7"/>
    <w:rsid w:val="7F4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semiHidden/>
    <w:unhideWhenUsed/>
    <w:qFormat/>
    <w:uiPriority w:val="0"/>
    <w:pPr>
      <w:keepNext/>
      <w:keepLines/>
      <w:numPr>
        <w:numId w:val="1"/>
      </w:numPr>
      <w:tabs>
        <w:tab w:val="left" w:pos="1200"/>
      </w:tabs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5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31"/>
    <w:basedOn w:val="9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2">
    <w:name w:val="font11"/>
    <w:basedOn w:val="9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2021-10-01T11:31:00Z</dcterms:created>
  <dc:creator>十四</dc:creator>
  <cp:lastModifiedBy>Admin</cp:lastModifiedBy>
  <cp:lastPrinted>2025-05-15T06:29:00Z</cp:lastPrinted>
  <dcterms:modified xsi:type="dcterms:W3CDTF">2025-05-27T09:53:06Z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C9C7B26DD7BE43F480C4478DC911BACF</vt:lpwstr>
  </property>
</Properties>
</file>