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A0BA0">
      <w:pPr>
        <w:spacing w:line="480" w:lineRule="exact"/>
        <w:rPr>
          <w:rFonts w:hint="default" w:ascii="Times New Roman" w:hAnsi="Times New Roman" w:eastAsia="仿宋_GB2312" w:cs="Times New Roman"/>
          <w:b/>
          <w:color w:val="333333"/>
          <w:sz w:val="28"/>
          <w:szCs w:val="32"/>
        </w:rPr>
      </w:pPr>
      <w:r>
        <w:rPr>
          <w:rFonts w:hint="default" w:ascii="Times New Roman" w:hAnsi="Times New Roman" w:eastAsia="仿宋_GB2312" w:cs="Times New Roman"/>
          <w:b/>
          <w:color w:val="333333"/>
          <w:sz w:val="28"/>
          <w:szCs w:val="32"/>
        </w:rPr>
        <w:t>附件</w:t>
      </w:r>
      <w:r>
        <w:rPr>
          <w:rFonts w:hint="eastAsia" w:ascii="Times New Roman" w:hAnsi="Times New Roman" w:eastAsia="仿宋_GB2312" w:cs="Times New Roman"/>
          <w:b/>
          <w:color w:val="333333"/>
          <w:sz w:val="28"/>
          <w:szCs w:val="32"/>
          <w:lang w:val="en-US" w:eastAsia="zh-CN"/>
        </w:rPr>
        <w:t>1</w:t>
      </w:r>
      <w:r>
        <w:rPr>
          <w:rFonts w:hint="default" w:ascii="Times New Roman" w:hAnsi="Times New Roman" w:eastAsia="仿宋_GB2312" w:cs="Times New Roman"/>
          <w:b/>
          <w:color w:val="333333"/>
          <w:sz w:val="28"/>
          <w:szCs w:val="32"/>
        </w:rPr>
        <w:t xml:space="preserve"> ：</w:t>
      </w:r>
    </w:p>
    <w:p w14:paraId="1511B0E4">
      <w:pPr>
        <w:spacing w:line="480" w:lineRule="exact"/>
        <w:jc w:val="center"/>
        <w:rPr>
          <w:rFonts w:hint="default" w:ascii="Times New Roman" w:hAnsi="Times New Roman" w:eastAsia="方正小标宋简体" w:cs="Times New Roman"/>
          <w:sz w:val="40"/>
          <w:szCs w:val="44"/>
        </w:rPr>
      </w:pPr>
      <w:r>
        <w:rPr>
          <w:rFonts w:hint="default" w:ascii="Times New Roman" w:hAnsi="Times New Roman" w:eastAsia="方正小标宋简体" w:cs="Times New Roman"/>
          <w:sz w:val="40"/>
          <w:szCs w:val="44"/>
        </w:rPr>
        <w:t>成都市第五人民医院药品引进申报资料目录</w:t>
      </w:r>
    </w:p>
    <w:p w14:paraId="50837DC5">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1.《药品申报信息表》（附件</w:t>
      </w:r>
      <w:r>
        <w:rPr>
          <w:rFonts w:hint="eastAsia" w:ascii="Times New Roman" w:hAnsi="Times New Roman" w:eastAsia="仿宋_GB2312" w:cs="Times New Roman"/>
          <w:color w:val="333333"/>
          <w:kern w:val="0"/>
          <w:sz w:val="28"/>
          <w:szCs w:val="28"/>
          <w:lang w:val="en-US" w:eastAsia="zh-CN"/>
        </w:rPr>
        <w:t>2</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72FE1A90">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2.《</w:t>
      </w:r>
      <w:r>
        <w:rPr>
          <w:rFonts w:hint="default" w:ascii="Times New Roman" w:hAnsi="Times New Roman" w:eastAsia="仿宋_GB2312" w:cs="Times New Roman"/>
          <w:color w:val="333333"/>
          <w:kern w:val="0"/>
          <w:sz w:val="28"/>
          <w:szCs w:val="28"/>
          <w:lang w:eastAsia="zh-CN"/>
        </w:rPr>
        <w:t>药品</w:t>
      </w:r>
      <w:r>
        <w:rPr>
          <w:rFonts w:hint="default" w:ascii="Times New Roman" w:hAnsi="Times New Roman" w:eastAsia="仿宋_GB2312" w:cs="Times New Roman"/>
          <w:color w:val="333333"/>
          <w:kern w:val="0"/>
          <w:sz w:val="28"/>
          <w:szCs w:val="28"/>
        </w:rPr>
        <w:t>申报承诺书》（附件</w:t>
      </w:r>
      <w:r>
        <w:rPr>
          <w:rFonts w:hint="eastAsia"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4F28B0F1">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.《廉洁准入承诺书》（一式三份，附件</w:t>
      </w:r>
      <w:r>
        <w:rPr>
          <w:rFonts w:hint="eastAsia"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w:t>
      </w:r>
    </w:p>
    <w:p w14:paraId="7B3A2FCD">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.《质量保证</w:t>
      </w:r>
      <w:r>
        <w:rPr>
          <w:rFonts w:hint="default" w:ascii="Times New Roman" w:hAnsi="Times New Roman" w:eastAsia="仿宋_GB2312" w:cs="Times New Roman"/>
          <w:color w:val="333333"/>
          <w:kern w:val="0"/>
          <w:sz w:val="28"/>
          <w:szCs w:val="28"/>
          <w:lang w:eastAsia="zh-CN"/>
        </w:rPr>
        <w:t>承诺书</w:t>
      </w:r>
      <w:r>
        <w:rPr>
          <w:rFonts w:hint="default" w:ascii="Times New Roman" w:hAnsi="Times New Roman" w:eastAsia="仿宋_GB2312" w:cs="Times New Roman"/>
          <w:color w:val="333333"/>
          <w:kern w:val="0"/>
          <w:sz w:val="28"/>
          <w:szCs w:val="28"/>
        </w:rPr>
        <w:t>》（一式三份，附件</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w:t>
      </w:r>
    </w:p>
    <w:p w14:paraId="118E4E05">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.《药品生产企业品种授权委托书》（附件</w:t>
      </w:r>
      <w:r>
        <w:rPr>
          <w:rFonts w:hint="eastAsia" w:ascii="Times New Roman" w:hAnsi="Times New Roman" w:eastAsia="仿宋_GB2312" w:cs="Times New Roman"/>
          <w:color w:val="333333"/>
          <w:kern w:val="0"/>
          <w:sz w:val="28"/>
          <w:szCs w:val="28"/>
          <w:lang w:val="en-US" w:eastAsia="zh-CN"/>
        </w:rPr>
        <w:t>6</w:t>
      </w:r>
      <w:r>
        <w:rPr>
          <w:rFonts w:hint="default" w:ascii="Times New Roman" w:hAnsi="Times New Roman" w:eastAsia="仿宋_GB2312" w:cs="Times New Roman"/>
          <w:color w:val="333333"/>
          <w:kern w:val="0"/>
          <w:sz w:val="28"/>
          <w:szCs w:val="28"/>
        </w:rPr>
        <w:t>）；</w:t>
      </w:r>
    </w:p>
    <w:p w14:paraId="56F58A67">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val="en-US" w:eastAsia="zh-CN"/>
        </w:rPr>
        <w:t>6</w:t>
      </w:r>
      <w:r>
        <w:rPr>
          <w:rFonts w:hint="default" w:ascii="Times New Roman" w:hAnsi="Times New Roman" w:eastAsia="仿宋_GB2312" w:cs="Times New Roman"/>
          <w:color w:val="333333"/>
          <w:kern w:val="0"/>
          <w:sz w:val="28"/>
          <w:szCs w:val="28"/>
        </w:rPr>
        <w:t>.《药品配送公司法人授权委托书》（附件</w:t>
      </w:r>
      <w:r>
        <w:rPr>
          <w:rFonts w:hint="eastAsia" w:ascii="Times New Roman" w:hAnsi="Times New Roman" w:eastAsia="仿宋_GB2312" w:cs="Times New Roman"/>
          <w:color w:val="333333"/>
          <w:kern w:val="0"/>
          <w:sz w:val="28"/>
          <w:szCs w:val="28"/>
          <w:lang w:val="en-US" w:eastAsia="zh-CN"/>
        </w:rPr>
        <w:t>7</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5D4DB0DB">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val="en-US" w:eastAsia="zh-CN"/>
        </w:rPr>
        <w:t>7</w:t>
      </w:r>
      <w:r>
        <w:rPr>
          <w:rFonts w:hint="default" w:ascii="Times New Roman" w:hAnsi="Times New Roman" w:eastAsia="仿宋_GB2312" w:cs="Times New Roman"/>
          <w:color w:val="333333"/>
          <w:kern w:val="0"/>
          <w:sz w:val="28"/>
          <w:szCs w:val="28"/>
        </w:rPr>
        <w:t>.《“两票制”承诺书》（附件</w:t>
      </w:r>
      <w:r>
        <w:rPr>
          <w:rFonts w:hint="eastAsia" w:ascii="Times New Roman" w:hAnsi="Times New Roman" w:eastAsia="仿宋_GB2312" w:cs="Times New Roman"/>
          <w:color w:val="333333"/>
          <w:kern w:val="0"/>
          <w:sz w:val="28"/>
          <w:szCs w:val="28"/>
          <w:lang w:val="en-US" w:eastAsia="zh-CN"/>
        </w:rPr>
        <w:t>8</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62B2982C">
      <w:pPr>
        <w:spacing w:line="480" w:lineRule="exact"/>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8.《药品价格申报表》（附件</w:t>
      </w:r>
      <w:r>
        <w:rPr>
          <w:rFonts w:hint="eastAsia" w:ascii="Times New Roman" w:hAnsi="Times New Roman" w:eastAsia="仿宋_GB2312" w:cs="Times New Roman"/>
          <w:color w:val="333333"/>
          <w:kern w:val="0"/>
          <w:sz w:val="28"/>
          <w:szCs w:val="28"/>
          <w:lang w:val="en-US" w:eastAsia="zh-CN"/>
        </w:rPr>
        <w:t>9</w:t>
      </w:r>
      <w:r>
        <w:rPr>
          <w:rFonts w:hint="default" w:ascii="Times New Roman" w:hAnsi="Times New Roman" w:eastAsia="仿宋_GB2312" w:cs="Times New Roman"/>
          <w:color w:val="333333"/>
          <w:kern w:val="0"/>
          <w:sz w:val="28"/>
          <w:szCs w:val="28"/>
          <w:lang w:val="en-US" w:eastAsia="zh-CN"/>
        </w:rPr>
        <w:t>）；</w:t>
      </w:r>
    </w:p>
    <w:p w14:paraId="7DECE9F7">
      <w:pPr>
        <w:spacing w:line="480" w:lineRule="exact"/>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9.按照最低价供货承诺书、半年内不涨价供货承诺书；</w:t>
      </w:r>
    </w:p>
    <w:p w14:paraId="419374A5">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val="en-US" w:eastAsia="zh-CN"/>
        </w:rPr>
        <w:t>10</w:t>
      </w:r>
      <w:r>
        <w:rPr>
          <w:rFonts w:hint="default" w:ascii="Times New Roman" w:hAnsi="Times New Roman" w:eastAsia="仿宋_GB2312" w:cs="Times New Roman"/>
          <w:color w:val="333333"/>
          <w:kern w:val="0"/>
          <w:sz w:val="28"/>
          <w:szCs w:val="28"/>
        </w:rPr>
        <w:t>.药品生产企业营业执照、药品生产许可证、药品GMP证书（复印件，须清晰并加盖生产企业鲜章；全进口药品提供全国总代理相关资质，如药品经营许可证、GSP证书</w:t>
      </w:r>
      <w:r>
        <w:rPr>
          <w:rFonts w:hint="default" w:ascii="Times New Roman" w:hAnsi="Times New Roman" w:eastAsia="仿宋_GB2312" w:cs="Times New Roman"/>
          <w:color w:val="333333"/>
          <w:kern w:val="0"/>
          <w:sz w:val="28"/>
          <w:szCs w:val="28"/>
          <w:lang w:eastAsia="zh-CN"/>
        </w:rPr>
        <w:t>；2019年12月1日后新注册的药品生产企业（药品经营企业）无需提供药品GMP（GSP）证书</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27098F4D">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11</w:t>
      </w:r>
      <w:r>
        <w:rPr>
          <w:rFonts w:hint="default" w:ascii="Times New Roman" w:hAnsi="Times New Roman" w:eastAsia="仿宋_GB2312" w:cs="Times New Roman"/>
          <w:color w:val="333333"/>
          <w:kern w:val="0"/>
          <w:sz w:val="28"/>
          <w:szCs w:val="28"/>
        </w:rPr>
        <w:t>.药品注册批件（复印件，须清晰并加盖生产企业鲜章；进口药品加盖全国总代理商鲜章；药品注册证过期须提供有效期内的药品再注册批件，有变更事宜需提交药品补充申请批件）；</w:t>
      </w:r>
    </w:p>
    <w:p w14:paraId="49B1870C">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12</w:t>
      </w:r>
      <w:r>
        <w:rPr>
          <w:rFonts w:hint="default" w:ascii="Times New Roman" w:hAnsi="Times New Roman" w:eastAsia="仿宋_GB2312" w:cs="Times New Roman"/>
          <w:color w:val="333333"/>
          <w:kern w:val="0"/>
          <w:sz w:val="28"/>
          <w:szCs w:val="28"/>
        </w:rPr>
        <w:t>.“四川省药械集中采购与医药价格监管平台”挂网页面打印件；</w:t>
      </w:r>
    </w:p>
    <w:p w14:paraId="7611C488">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13</w:t>
      </w:r>
      <w:r>
        <w:rPr>
          <w:rFonts w:hint="default" w:ascii="Times New Roman" w:hAnsi="Times New Roman" w:eastAsia="仿宋_GB2312" w:cs="Times New Roman"/>
          <w:color w:val="333333"/>
          <w:kern w:val="0"/>
          <w:sz w:val="28"/>
          <w:szCs w:val="28"/>
        </w:rPr>
        <w:t>.属于国家“1.1类新药”品种的，须提供相关证明材料；</w:t>
      </w:r>
    </w:p>
    <w:p w14:paraId="249BF94F">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14</w:t>
      </w:r>
      <w:r>
        <w:rPr>
          <w:rFonts w:hint="default" w:ascii="Times New Roman" w:hAnsi="Times New Roman" w:eastAsia="仿宋_GB2312" w:cs="Times New Roman"/>
          <w:color w:val="333333"/>
          <w:kern w:val="0"/>
          <w:sz w:val="28"/>
          <w:szCs w:val="28"/>
        </w:rPr>
        <w:t>.已申请受理（含通过）一致性评价的品种，须提交相关证明材料；</w:t>
      </w:r>
    </w:p>
    <w:p w14:paraId="6C22694E">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15</w:t>
      </w:r>
      <w:r>
        <w:rPr>
          <w:rFonts w:hint="default" w:ascii="Times New Roman" w:hAnsi="Times New Roman" w:eastAsia="仿宋_GB2312" w:cs="Times New Roman"/>
          <w:color w:val="333333"/>
          <w:kern w:val="0"/>
          <w:sz w:val="28"/>
          <w:szCs w:val="28"/>
        </w:rPr>
        <w:t>.国家药品质量标准文件（药典或局颁标准）；</w:t>
      </w:r>
    </w:p>
    <w:p w14:paraId="3E011613">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16</w:t>
      </w:r>
      <w:r>
        <w:rPr>
          <w:rFonts w:hint="default" w:ascii="Times New Roman" w:hAnsi="Times New Roman" w:eastAsia="仿宋_GB2312" w:cs="Times New Roman"/>
          <w:color w:val="333333"/>
          <w:kern w:val="0"/>
          <w:sz w:val="28"/>
          <w:szCs w:val="28"/>
        </w:rPr>
        <w:t>.近期省（市）级或入关口岸药检所药品质量检验报告书；</w:t>
      </w:r>
    </w:p>
    <w:p w14:paraId="08AE0B76">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17</w:t>
      </w:r>
      <w:r>
        <w:rPr>
          <w:rFonts w:hint="default" w:ascii="Times New Roman" w:hAnsi="Times New Roman" w:eastAsia="仿宋_GB2312" w:cs="Times New Roman"/>
          <w:color w:val="333333"/>
          <w:kern w:val="0"/>
          <w:sz w:val="28"/>
          <w:szCs w:val="28"/>
        </w:rPr>
        <w:t>.医保品种需提供《国家基本医疗保险、工伤保险和生育保险药品目录（202</w:t>
      </w:r>
      <w:r>
        <w:rPr>
          <w:rFonts w:hint="eastAsia"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年）》文件中申报品种所在页复印件和国家医保药品代码；</w:t>
      </w:r>
    </w:p>
    <w:p w14:paraId="25CF06EC">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18</w:t>
      </w:r>
      <w:r>
        <w:rPr>
          <w:rFonts w:hint="default" w:ascii="Times New Roman" w:hAnsi="Times New Roman" w:eastAsia="仿宋_GB2312" w:cs="Times New Roman"/>
          <w:color w:val="333333"/>
          <w:kern w:val="0"/>
          <w:sz w:val="28"/>
          <w:szCs w:val="28"/>
        </w:rPr>
        <w:t>.经国家药品监督管理局（NMPA）批准的法定药品说明书、外包装（原件</w:t>
      </w:r>
      <w:r>
        <w:rPr>
          <w:rFonts w:hint="eastAsia" w:ascii="Times New Roman" w:hAnsi="Times New Roman" w:eastAsia="仿宋_GB2312" w:cs="Times New Roman"/>
          <w:color w:val="333333"/>
          <w:kern w:val="0"/>
          <w:sz w:val="28"/>
          <w:szCs w:val="28"/>
          <w:lang w:val="en-US" w:eastAsia="zh-CN"/>
        </w:rPr>
        <w:t>或</w:t>
      </w:r>
      <w:r>
        <w:rPr>
          <w:rFonts w:hint="default" w:ascii="Times New Roman" w:hAnsi="Times New Roman" w:eastAsia="仿宋_GB2312" w:cs="Times New Roman"/>
          <w:color w:val="333333"/>
          <w:kern w:val="0"/>
          <w:sz w:val="28"/>
          <w:szCs w:val="28"/>
        </w:rPr>
        <w:t>加盖生产企业鲜章</w:t>
      </w:r>
      <w:r>
        <w:rPr>
          <w:rFonts w:hint="eastAsia" w:ascii="Times New Roman" w:hAnsi="Times New Roman" w:eastAsia="仿宋_GB2312" w:cs="Times New Roman"/>
          <w:color w:val="333333"/>
          <w:kern w:val="0"/>
          <w:sz w:val="28"/>
          <w:szCs w:val="28"/>
          <w:lang w:val="en-US" w:eastAsia="zh-CN"/>
        </w:rPr>
        <w:t>的</w:t>
      </w:r>
      <w:r>
        <w:rPr>
          <w:rFonts w:hint="default" w:ascii="Times New Roman" w:hAnsi="Times New Roman" w:eastAsia="仿宋_GB2312" w:cs="Times New Roman"/>
          <w:color w:val="333333"/>
          <w:kern w:val="0"/>
          <w:sz w:val="28"/>
          <w:szCs w:val="28"/>
        </w:rPr>
        <w:t>复印件</w:t>
      </w:r>
      <w:bookmarkStart w:id="0" w:name="_GoBack"/>
      <w:bookmarkEnd w:id="0"/>
      <w:r>
        <w:rPr>
          <w:rFonts w:hint="default" w:ascii="Times New Roman" w:hAnsi="Times New Roman" w:eastAsia="仿宋_GB2312" w:cs="Times New Roman"/>
          <w:color w:val="333333"/>
          <w:kern w:val="0"/>
          <w:sz w:val="28"/>
          <w:szCs w:val="28"/>
        </w:rPr>
        <w:t>）；</w:t>
      </w:r>
    </w:p>
    <w:p w14:paraId="79DE2050">
      <w:pPr>
        <w:widowControl/>
        <w:jc w:val="left"/>
        <w:rPr>
          <w:rFonts w:hint="eastAsia" w:ascii="Times New Roman" w:hAnsi="Times New Roman" w:eastAsia="仿宋_GB2312" w:cs="Times New Roman"/>
          <w:b/>
          <w:color w:val="333333"/>
          <w:sz w:val="28"/>
          <w:szCs w:val="32"/>
          <w:lang w:eastAsia="zh-CN"/>
        </w:rPr>
      </w:pPr>
      <w:r>
        <w:rPr>
          <w:rFonts w:hint="default" w:ascii="Times New Roman" w:hAnsi="Times New Roman" w:eastAsia="仿宋_GB2312" w:cs="Times New Roman"/>
          <w:b/>
          <w:color w:val="333333"/>
          <w:sz w:val="28"/>
          <w:szCs w:val="32"/>
        </w:rPr>
        <w:br w:type="page"/>
      </w:r>
      <w:r>
        <w:rPr>
          <w:rFonts w:hint="default" w:ascii="Times New Roman" w:hAnsi="Times New Roman" w:eastAsia="仿宋_GB2312" w:cs="Times New Roman"/>
          <w:b/>
          <w:color w:val="333333"/>
          <w:sz w:val="28"/>
          <w:szCs w:val="32"/>
        </w:rPr>
        <w:t>附件</w:t>
      </w:r>
      <w:r>
        <w:rPr>
          <w:rFonts w:hint="eastAsia" w:ascii="Times New Roman" w:hAnsi="Times New Roman" w:eastAsia="仿宋_GB2312" w:cs="Times New Roman"/>
          <w:b/>
          <w:color w:val="333333"/>
          <w:sz w:val="28"/>
          <w:szCs w:val="32"/>
          <w:lang w:val="en-US" w:eastAsia="zh-CN"/>
        </w:rPr>
        <w:t>2</w:t>
      </w:r>
    </w:p>
    <w:p w14:paraId="52EAEDCF">
      <w:pPr>
        <w:spacing w:line="480" w:lineRule="auto"/>
        <w:jc w:val="center"/>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rPr>
        <w:t>药品申报信息表</w:t>
      </w:r>
    </w:p>
    <w:tbl>
      <w:tblPr>
        <w:tblStyle w:val="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846"/>
        <w:gridCol w:w="937"/>
        <w:gridCol w:w="224"/>
        <w:gridCol w:w="699"/>
        <w:gridCol w:w="319"/>
        <w:gridCol w:w="637"/>
        <w:gridCol w:w="634"/>
        <w:gridCol w:w="1395"/>
        <w:gridCol w:w="1587"/>
      </w:tblGrid>
      <w:tr w14:paraId="5CE6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53" w:type="dxa"/>
            <w:vAlign w:val="center"/>
          </w:tcPr>
          <w:p w14:paraId="58924E29">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药品通用名</w:t>
            </w:r>
          </w:p>
        </w:tc>
        <w:tc>
          <w:tcPr>
            <w:tcW w:w="2783" w:type="dxa"/>
            <w:gridSpan w:val="2"/>
            <w:vAlign w:val="center"/>
          </w:tcPr>
          <w:p w14:paraId="784B2593">
            <w:pPr>
              <w:spacing w:line="360" w:lineRule="auto"/>
              <w:jc w:val="center"/>
              <w:rPr>
                <w:rFonts w:hint="default" w:ascii="Times New Roman" w:hAnsi="Times New Roman" w:eastAsia="华文仿宋" w:cs="Times New Roman"/>
                <w:sz w:val="24"/>
              </w:rPr>
            </w:pPr>
          </w:p>
        </w:tc>
        <w:tc>
          <w:tcPr>
            <w:tcW w:w="1242" w:type="dxa"/>
            <w:gridSpan w:val="3"/>
            <w:vAlign w:val="center"/>
          </w:tcPr>
          <w:p w14:paraId="7F21216B">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商品名</w:t>
            </w:r>
          </w:p>
        </w:tc>
        <w:tc>
          <w:tcPr>
            <w:tcW w:w="4253" w:type="dxa"/>
            <w:gridSpan w:val="4"/>
            <w:vAlign w:val="center"/>
          </w:tcPr>
          <w:p w14:paraId="11625FE5">
            <w:pPr>
              <w:spacing w:line="360" w:lineRule="auto"/>
              <w:jc w:val="center"/>
              <w:rPr>
                <w:rFonts w:hint="default" w:ascii="Times New Roman" w:hAnsi="Times New Roman" w:eastAsia="华文仿宋" w:cs="Times New Roman"/>
                <w:sz w:val="24"/>
              </w:rPr>
            </w:pPr>
          </w:p>
        </w:tc>
      </w:tr>
      <w:tr w14:paraId="3D1C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3" w:type="dxa"/>
            <w:vAlign w:val="center"/>
          </w:tcPr>
          <w:p w14:paraId="0729DFF8">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剂型</w:t>
            </w:r>
          </w:p>
        </w:tc>
        <w:tc>
          <w:tcPr>
            <w:tcW w:w="2783" w:type="dxa"/>
            <w:gridSpan w:val="2"/>
            <w:vAlign w:val="center"/>
          </w:tcPr>
          <w:p w14:paraId="2C3A1875">
            <w:pPr>
              <w:spacing w:line="360" w:lineRule="auto"/>
              <w:jc w:val="center"/>
              <w:rPr>
                <w:rFonts w:hint="default" w:ascii="Times New Roman" w:hAnsi="Times New Roman" w:eastAsia="华文仿宋" w:cs="Times New Roman"/>
                <w:sz w:val="24"/>
              </w:rPr>
            </w:pPr>
          </w:p>
        </w:tc>
        <w:tc>
          <w:tcPr>
            <w:tcW w:w="1242" w:type="dxa"/>
            <w:gridSpan w:val="3"/>
            <w:vAlign w:val="center"/>
          </w:tcPr>
          <w:p w14:paraId="70E77B89">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包装规格</w:t>
            </w:r>
          </w:p>
        </w:tc>
        <w:tc>
          <w:tcPr>
            <w:tcW w:w="4253" w:type="dxa"/>
            <w:gridSpan w:val="4"/>
            <w:vAlign w:val="center"/>
          </w:tcPr>
          <w:p w14:paraId="16FE8E24">
            <w:pPr>
              <w:spacing w:line="360" w:lineRule="auto"/>
              <w:jc w:val="center"/>
              <w:rPr>
                <w:rFonts w:hint="default" w:ascii="Times New Roman" w:hAnsi="Times New Roman" w:eastAsia="华文仿宋" w:cs="Times New Roman"/>
                <w:sz w:val="24"/>
              </w:rPr>
            </w:pPr>
          </w:p>
        </w:tc>
      </w:tr>
      <w:tr w14:paraId="61AC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3" w:type="dxa"/>
            <w:vAlign w:val="center"/>
          </w:tcPr>
          <w:p w14:paraId="1060C7CE">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生产厂家</w:t>
            </w:r>
          </w:p>
        </w:tc>
        <w:tc>
          <w:tcPr>
            <w:tcW w:w="2783" w:type="dxa"/>
            <w:gridSpan w:val="2"/>
            <w:vAlign w:val="center"/>
          </w:tcPr>
          <w:p w14:paraId="44EC7CCB">
            <w:pPr>
              <w:spacing w:line="360" w:lineRule="auto"/>
              <w:jc w:val="center"/>
              <w:rPr>
                <w:rFonts w:hint="default" w:ascii="Times New Roman" w:hAnsi="Times New Roman" w:eastAsia="华文仿宋" w:cs="Times New Roman"/>
                <w:sz w:val="24"/>
              </w:rPr>
            </w:pPr>
          </w:p>
        </w:tc>
        <w:tc>
          <w:tcPr>
            <w:tcW w:w="1242" w:type="dxa"/>
            <w:gridSpan w:val="3"/>
            <w:vAlign w:val="center"/>
          </w:tcPr>
          <w:p w14:paraId="416AB153">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批准文号</w:t>
            </w:r>
          </w:p>
        </w:tc>
        <w:tc>
          <w:tcPr>
            <w:tcW w:w="4253" w:type="dxa"/>
            <w:gridSpan w:val="4"/>
            <w:vAlign w:val="center"/>
          </w:tcPr>
          <w:p w14:paraId="76F17039">
            <w:pPr>
              <w:spacing w:line="360" w:lineRule="auto"/>
              <w:jc w:val="center"/>
              <w:rPr>
                <w:rFonts w:hint="default" w:ascii="Times New Roman" w:hAnsi="Times New Roman" w:eastAsia="华文仿宋" w:cs="Times New Roman"/>
                <w:sz w:val="24"/>
              </w:rPr>
            </w:pPr>
          </w:p>
        </w:tc>
      </w:tr>
      <w:tr w14:paraId="2635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53" w:type="dxa"/>
            <w:vAlign w:val="center"/>
          </w:tcPr>
          <w:p w14:paraId="71D81997">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挂网采购类别</w:t>
            </w:r>
          </w:p>
        </w:tc>
        <w:tc>
          <w:tcPr>
            <w:tcW w:w="2783" w:type="dxa"/>
            <w:gridSpan w:val="2"/>
            <w:vAlign w:val="center"/>
          </w:tcPr>
          <w:p w14:paraId="1CA8F362">
            <w:pPr>
              <w:spacing w:line="360" w:lineRule="auto"/>
              <w:jc w:val="center"/>
              <w:rPr>
                <w:rFonts w:hint="default" w:ascii="Times New Roman" w:hAnsi="Times New Roman" w:eastAsia="华文仿宋" w:cs="Times New Roman"/>
                <w:sz w:val="24"/>
              </w:rPr>
            </w:pPr>
          </w:p>
        </w:tc>
        <w:tc>
          <w:tcPr>
            <w:tcW w:w="1242" w:type="dxa"/>
            <w:gridSpan w:val="3"/>
            <w:vAlign w:val="center"/>
          </w:tcPr>
          <w:p w14:paraId="0F3BE723">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适用科室</w:t>
            </w:r>
          </w:p>
        </w:tc>
        <w:tc>
          <w:tcPr>
            <w:tcW w:w="4253" w:type="dxa"/>
            <w:gridSpan w:val="4"/>
            <w:vAlign w:val="center"/>
          </w:tcPr>
          <w:p w14:paraId="015C6EDC">
            <w:pPr>
              <w:spacing w:line="360" w:lineRule="auto"/>
              <w:jc w:val="center"/>
              <w:rPr>
                <w:rFonts w:hint="default" w:ascii="Times New Roman" w:hAnsi="Times New Roman" w:eastAsia="华文仿宋" w:cs="Times New Roman"/>
                <w:sz w:val="24"/>
              </w:rPr>
            </w:pPr>
          </w:p>
        </w:tc>
      </w:tr>
      <w:tr w14:paraId="7A2B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53" w:type="dxa"/>
            <w:vAlign w:val="center"/>
          </w:tcPr>
          <w:p w14:paraId="0DE1F92D">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药品来源</w:t>
            </w:r>
          </w:p>
        </w:tc>
        <w:tc>
          <w:tcPr>
            <w:tcW w:w="8278" w:type="dxa"/>
            <w:gridSpan w:val="9"/>
            <w:vAlign w:val="center"/>
          </w:tcPr>
          <w:p w14:paraId="58DD252A">
            <w:pPr>
              <w:spacing w:line="360" w:lineRule="auto"/>
              <w:ind w:firstLine="360"/>
              <w:rPr>
                <w:rFonts w:hint="default" w:ascii="Times New Roman" w:hAnsi="Times New Roman" w:eastAsia="华文仿宋" w:cs="Times New Roman"/>
                <w:b/>
                <w:sz w:val="24"/>
              </w:rPr>
            </w:pPr>
            <w:r>
              <w:rPr>
                <w:rFonts w:hint="default" w:ascii="Times New Roman" w:hAnsi="Times New Roman" w:eastAsia="华文仿宋" w:cs="Times New Roman"/>
                <w:b/>
                <w:sz w:val="24"/>
              </w:rPr>
              <w:t>国 产 □    川 产 □    进口分装 □    进 口 □</w:t>
            </w:r>
          </w:p>
        </w:tc>
      </w:tr>
      <w:tr w14:paraId="6E8E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53" w:type="dxa"/>
            <w:vAlign w:val="center"/>
          </w:tcPr>
          <w:p w14:paraId="2AC4076A">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报销范围</w:t>
            </w:r>
          </w:p>
        </w:tc>
        <w:tc>
          <w:tcPr>
            <w:tcW w:w="3706" w:type="dxa"/>
            <w:gridSpan w:val="4"/>
            <w:vAlign w:val="center"/>
          </w:tcPr>
          <w:p w14:paraId="1BCE2CA5">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 xml:space="preserve">医保甲□   医保乙□ </w:t>
            </w:r>
          </w:p>
          <w:p w14:paraId="71F76BC9">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医保乙</w:t>
            </w:r>
            <w:r>
              <w:rPr>
                <w:rFonts w:hint="eastAsia" w:ascii="Times New Roman" w:hAnsi="Times New Roman" w:eastAsia="华文仿宋" w:cs="Times New Roman"/>
                <w:b/>
                <w:sz w:val="24"/>
                <w:lang w:eastAsia="zh-CN"/>
              </w:rPr>
              <w:t>限</w:t>
            </w:r>
            <w:r>
              <w:rPr>
                <w:rFonts w:hint="default" w:ascii="Times New Roman" w:hAnsi="Times New Roman" w:eastAsia="华文仿宋" w:cs="Times New Roman"/>
                <w:b/>
                <w:sz w:val="24"/>
              </w:rPr>
              <w:t xml:space="preserve">□  </w:t>
            </w:r>
            <w:r>
              <w:rPr>
                <w:rFonts w:hint="eastAsia" w:ascii="Times New Roman" w:hAnsi="Times New Roman" w:eastAsia="华文仿宋" w:cs="Times New Roman"/>
                <w:b/>
                <w:sz w:val="24"/>
                <w:lang w:val="en-US" w:eastAsia="zh-CN"/>
              </w:rPr>
              <w:t xml:space="preserve"> </w:t>
            </w:r>
            <w:r>
              <w:rPr>
                <w:rFonts w:hint="default" w:ascii="Times New Roman" w:hAnsi="Times New Roman" w:eastAsia="华文仿宋" w:cs="Times New Roman"/>
                <w:b/>
                <w:sz w:val="24"/>
              </w:rPr>
              <w:t>自费□</w:t>
            </w:r>
          </w:p>
        </w:tc>
        <w:tc>
          <w:tcPr>
            <w:tcW w:w="1590" w:type="dxa"/>
            <w:gridSpan w:val="3"/>
            <w:vAlign w:val="center"/>
          </w:tcPr>
          <w:p w14:paraId="3C0E6A62">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基药类别</w:t>
            </w:r>
          </w:p>
        </w:tc>
        <w:tc>
          <w:tcPr>
            <w:tcW w:w="2982" w:type="dxa"/>
            <w:gridSpan w:val="2"/>
            <w:vAlign w:val="center"/>
          </w:tcPr>
          <w:p w14:paraId="165EA2F3">
            <w:pPr>
              <w:spacing w:line="360" w:lineRule="auto"/>
              <w:rPr>
                <w:rFonts w:hint="default" w:ascii="Times New Roman" w:hAnsi="Times New Roman" w:eastAsia="华文仿宋" w:cs="Times New Roman"/>
                <w:b/>
                <w:sz w:val="24"/>
              </w:rPr>
            </w:pPr>
            <w:r>
              <w:rPr>
                <w:rFonts w:hint="eastAsia" w:ascii="仿宋_GB2312" w:hAnsi="仿宋_GB2312" w:eastAsia="仿宋_GB2312" w:cs="仿宋_GB2312"/>
                <w:b/>
                <w:sz w:val="24"/>
                <w:lang w:eastAsia="zh-CN"/>
              </w:rPr>
              <w:t>是</w:t>
            </w:r>
            <w:r>
              <w:rPr>
                <w:rFonts w:hint="default" w:ascii="Times New Roman" w:hAnsi="Times New Roman" w:eastAsia="华文仿宋" w:cs="Times New Roman"/>
                <w:b/>
                <w:sz w:val="24"/>
              </w:rPr>
              <w:t xml:space="preserve">□  </w:t>
            </w:r>
            <w:r>
              <w:rPr>
                <w:rFonts w:hint="eastAsia" w:ascii="仿宋_GB2312" w:hAnsi="仿宋_GB2312" w:eastAsia="仿宋_GB2312" w:cs="仿宋_GB2312"/>
                <w:b/>
                <w:sz w:val="24"/>
                <w:lang w:eastAsia="zh-CN"/>
              </w:rPr>
              <w:t>否</w:t>
            </w:r>
            <w:r>
              <w:rPr>
                <w:rFonts w:hint="default" w:ascii="Times New Roman" w:hAnsi="Times New Roman" w:eastAsia="华文仿宋" w:cs="Times New Roman"/>
                <w:b/>
                <w:sz w:val="24"/>
              </w:rPr>
              <w:t>□</w:t>
            </w:r>
          </w:p>
        </w:tc>
      </w:tr>
      <w:tr w14:paraId="67FB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53" w:type="dxa"/>
            <w:vAlign w:val="center"/>
          </w:tcPr>
          <w:p w14:paraId="2A2A2945">
            <w:pPr>
              <w:spacing w:line="360" w:lineRule="auto"/>
              <w:jc w:val="center"/>
              <w:rPr>
                <w:rFonts w:hint="default" w:ascii="Times New Roman" w:hAnsi="Times New Roman" w:eastAsia="华文仿宋" w:cs="Times New Roman"/>
                <w:b/>
                <w:sz w:val="24"/>
                <w:lang w:eastAsia="zh-CN"/>
              </w:rPr>
            </w:pPr>
            <w:r>
              <w:rPr>
                <w:rFonts w:hint="default" w:ascii="Times New Roman" w:hAnsi="Times New Roman" w:eastAsia="仿宋" w:cs="Times New Roman"/>
                <w:b/>
                <w:bCs/>
                <w:color w:val="000000"/>
                <w:kern w:val="0"/>
                <w:sz w:val="24"/>
                <w:szCs w:val="24"/>
                <w:lang w:bidi="ar"/>
              </w:rPr>
              <w:t>是否集采品种</w:t>
            </w:r>
          </w:p>
        </w:tc>
        <w:tc>
          <w:tcPr>
            <w:tcW w:w="1846" w:type="dxa"/>
            <w:vAlign w:val="center"/>
          </w:tcPr>
          <w:p w14:paraId="26DC64A5">
            <w:pPr>
              <w:spacing w:line="360" w:lineRule="auto"/>
              <w:jc w:val="center"/>
              <w:rPr>
                <w:rFonts w:hint="default" w:ascii="Times New Roman" w:hAnsi="Times New Roman" w:eastAsia="华文仿宋" w:cs="Times New Roman"/>
                <w:b/>
                <w:sz w:val="24"/>
              </w:rPr>
            </w:pPr>
            <w:r>
              <w:rPr>
                <w:rFonts w:hint="default" w:ascii="Times New Roman" w:hAnsi="Times New Roman" w:eastAsia="仿宋_GB2312" w:cs="Times New Roman"/>
                <w:b/>
                <w:sz w:val="24"/>
                <w:lang w:eastAsia="zh-CN"/>
              </w:rPr>
              <w:t>是</w:t>
            </w:r>
            <w:r>
              <w:rPr>
                <w:rFonts w:hint="default" w:ascii="Times New Roman" w:hAnsi="Times New Roman" w:eastAsia="仿宋_GB2312" w:cs="Times New Roman"/>
                <w:b/>
                <w:sz w:val="24"/>
              </w:rPr>
              <w:t xml:space="preserve">□  </w:t>
            </w:r>
            <w:r>
              <w:rPr>
                <w:rFonts w:hint="default" w:ascii="Times New Roman" w:hAnsi="Times New Roman" w:eastAsia="仿宋_GB2312" w:cs="Times New Roman"/>
                <w:b/>
                <w:sz w:val="24"/>
                <w:lang w:eastAsia="zh-CN"/>
              </w:rPr>
              <w:t>否</w:t>
            </w:r>
            <w:r>
              <w:rPr>
                <w:rFonts w:hint="default" w:ascii="Times New Roman" w:hAnsi="Times New Roman" w:eastAsia="仿宋_GB2312" w:cs="Times New Roman"/>
                <w:b/>
                <w:sz w:val="24"/>
              </w:rPr>
              <w:t>□</w:t>
            </w:r>
          </w:p>
        </w:tc>
        <w:tc>
          <w:tcPr>
            <w:tcW w:w="1860" w:type="dxa"/>
            <w:gridSpan w:val="3"/>
            <w:vAlign w:val="center"/>
          </w:tcPr>
          <w:p w14:paraId="298E9755">
            <w:pPr>
              <w:spacing w:line="360" w:lineRule="auto"/>
              <w:jc w:val="center"/>
              <w:rPr>
                <w:rFonts w:hint="default" w:ascii="Times New Roman" w:hAnsi="Times New Roman" w:eastAsia="仿宋_GB2312" w:cs="Times New Roman"/>
                <w:b/>
                <w:sz w:val="24"/>
                <w:lang w:eastAsia="zh-CN"/>
              </w:rPr>
            </w:pPr>
            <w:r>
              <w:rPr>
                <w:rFonts w:hint="default" w:ascii="Times New Roman" w:hAnsi="Times New Roman" w:eastAsia="仿宋" w:cs="Times New Roman"/>
                <w:b/>
                <w:bCs/>
                <w:color w:val="000000"/>
                <w:kern w:val="0"/>
                <w:sz w:val="24"/>
                <w:szCs w:val="24"/>
                <w:lang w:bidi="ar"/>
              </w:rPr>
              <w:t>是否集采中标品种</w:t>
            </w:r>
          </w:p>
        </w:tc>
        <w:tc>
          <w:tcPr>
            <w:tcW w:w="1590" w:type="dxa"/>
            <w:gridSpan w:val="3"/>
            <w:vAlign w:val="center"/>
          </w:tcPr>
          <w:p w14:paraId="1A377EB1">
            <w:pPr>
              <w:spacing w:line="360" w:lineRule="auto"/>
              <w:jc w:val="center"/>
              <w:rPr>
                <w:rFonts w:hint="default" w:ascii="Times New Roman" w:hAnsi="Times New Roman" w:eastAsia="华文仿宋" w:cs="Times New Roman"/>
                <w:b/>
                <w:sz w:val="24"/>
              </w:rPr>
            </w:pPr>
            <w:r>
              <w:rPr>
                <w:rFonts w:hint="default" w:ascii="Times New Roman" w:hAnsi="Times New Roman" w:eastAsia="仿宋_GB2312" w:cs="Times New Roman"/>
                <w:b/>
                <w:sz w:val="24"/>
                <w:lang w:eastAsia="zh-CN"/>
              </w:rPr>
              <w:t>是</w:t>
            </w:r>
            <w:r>
              <w:rPr>
                <w:rFonts w:hint="eastAsia" w:ascii="Times New Roman" w:hAnsi="Times New Roman" w:eastAsia="仿宋_GB2312" w:cs="Times New Roman"/>
                <w:b/>
                <w:sz w:val="24"/>
                <w:lang w:eastAsia="zh-CN"/>
              </w:rPr>
              <w:t>□</w:t>
            </w:r>
            <w:r>
              <w:rPr>
                <w:rFonts w:hint="default" w:ascii="Times New Roman" w:hAnsi="Times New Roman" w:eastAsia="仿宋_GB2312" w:cs="Times New Roman"/>
                <w:b/>
                <w:sz w:val="24"/>
              </w:rPr>
              <w:t xml:space="preserve">  </w:t>
            </w:r>
            <w:r>
              <w:rPr>
                <w:rFonts w:hint="default" w:ascii="Times New Roman" w:hAnsi="Times New Roman" w:eastAsia="仿宋_GB2312" w:cs="Times New Roman"/>
                <w:b/>
                <w:sz w:val="24"/>
                <w:lang w:eastAsia="zh-CN"/>
              </w:rPr>
              <w:t>否</w:t>
            </w:r>
            <w:r>
              <w:rPr>
                <w:rFonts w:hint="default" w:ascii="Times New Roman" w:hAnsi="Times New Roman" w:eastAsia="仿宋_GB2312" w:cs="Times New Roman"/>
                <w:b/>
                <w:sz w:val="24"/>
              </w:rPr>
              <w:t>□</w:t>
            </w:r>
          </w:p>
        </w:tc>
        <w:tc>
          <w:tcPr>
            <w:tcW w:w="1395" w:type="dxa"/>
            <w:vAlign w:val="center"/>
          </w:tcPr>
          <w:p w14:paraId="69C6389C">
            <w:pPr>
              <w:spacing w:line="360" w:lineRule="auto"/>
              <w:jc w:val="center"/>
              <w:rPr>
                <w:rFonts w:hint="default" w:ascii="Times New Roman" w:hAnsi="Times New Roman" w:eastAsia="华文仿宋" w:cs="Times New Roman"/>
                <w:b/>
                <w:sz w:val="24"/>
              </w:rPr>
            </w:pPr>
            <w:r>
              <w:rPr>
                <w:rFonts w:hint="default" w:ascii="Times New Roman" w:hAnsi="Times New Roman" w:eastAsia="仿宋_GB2312" w:cs="Times New Roman"/>
                <w:b/>
                <w:sz w:val="24"/>
                <w:lang w:eastAsia="zh-CN"/>
              </w:rPr>
              <w:t>是否国谈药品</w:t>
            </w:r>
          </w:p>
        </w:tc>
        <w:tc>
          <w:tcPr>
            <w:tcW w:w="1587" w:type="dxa"/>
            <w:vAlign w:val="center"/>
          </w:tcPr>
          <w:p w14:paraId="670ACDCB">
            <w:pPr>
              <w:spacing w:line="360" w:lineRule="auto"/>
              <w:rPr>
                <w:rFonts w:hint="default" w:ascii="Times New Roman" w:hAnsi="Times New Roman" w:eastAsia="华文仿宋" w:cs="Times New Roman"/>
                <w:b/>
                <w:sz w:val="24"/>
              </w:rPr>
            </w:pPr>
            <w:r>
              <w:rPr>
                <w:rFonts w:hint="default" w:ascii="Times New Roman" w:hAnsi="Times New Roman" w:eastAsia="仿宋_GB2312" w:cs="Times New Roman"/>
                <w:b/>
                <w:sz w:val="24"/>
                <w:lang w:eastAsia="zh-CN"/>
              </w:rPr>
              <w:t>是</w:t>
            </w:r>
            <w:r>
              <w:rPr>
                <w:rFonts w:hint="default" w:ascii="Times New Roman" w:hAnsi="Times New Roman" w:eastAsia="仿宋_GB2312" w:cs="Times New Roman"/>
                <w:b/>
                <w:sz w:val="24"/>
              </w:rPr>
              <w:t xml:space="preserve">□  </w:t>
            </w:r>
            <w:r>
              <w:rPr>
                <w:rFonts w:hint="default" w:ascii="Times New Roman" w:hAnsi="Times New Roman" w:eastAsia="仿宋_GB2312" w:cs="Times New Roman"/>
                <w:b/>
                <w:sz w:val="24"/>
                <w:lang w:eastAsia="zh-CN"/>
              </w:rPr>
              <w:t>否</w:t>
            </w:r>
            <w:r>
              <w:rPr>
                <w:rFonts w:hint="default" w:ascii="Times New Roman" w:hAnsi="Times New Roman" w:eastAsia="仿宋_GB2312" w:cs="Times New Roman"/>
                <w:b/>
                <w:sz w:val="24"/>
              </w:rPr>
              <w:t>□</w:t>
            </w:r>
          </w:p>
        </w:tc>
      </w:tr>
      <w:tr w14:paraId="24E1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753" w:type="dxa"/>
            <w:vAlign w:val="center"/>
          </w:tcPr>
          <w:p w14:paraId="4E620F69">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药品代码</w:t>
            </w:r>
          </w:p>
        </w:tc>
        <w:tc>
          <w:tcPr>
            <w:tcW w:w="8278" w:type="dxa"/>
            <w:gridSpan w:val="9"/>
            <w:vAlign w:val="center"/>
          </w:tcPr>
          <w:p w14:paraId="49B1D950">
            <w:pPr>
              <w:jc w:val="left"/>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 xml:space="preserve">本位码（869）：          </w:t>
            </w:r>
            <w:r>
              <w:rPr>
                <w:rFonts w:hint="default" w:ascii="Times New Roman" w:hAnsi="Times New Roman" w:eastAsia="仿宋_GB2312" w:cs="Times New Roman"/>
                <w:b/>
                <w:bCs/>
                <w:color w:val="000000"/>
                <w:sz w:val="24"/>
                <w:szCs w:val="24"/>
                <w:lang w:val="en-US" w:eastAsia="zh-CN"/>
              </w:rPr>
              <w:t xml:space="preserve">     </w:t>
            </w:r>
            <w:r>
              <w:rPr>
                <w:rFonts w:hint="default" w:ascii="Times New Roman" w:hAnsi="Times New Roman" w:eastAsia="仿宋_GB2312" w:cs="Times New Roman"/>
                <w:b/>
                <w:bCs/>
                <w:color w:val="000000"/>
                <w:sz w:val="24"/>
                <w:szCs w:val="24"/>
              </w:rPr>
              <w:t>药品ID（挂网平台）：</w:t>
            </w:r>
          </w:p>
          <w:p w14:paraId="195000F7">
            <w:pPr>
              <w:spacing w:line="360" w:lineRule="auto"/>
              <w:jc w:val="both"/>
              <w:rPr>
                <w:rFonts w:hint="default" w:ascii="Times New Roman" w:hAnsi="Times New Roman" w:eastAsia="华文仿宋" w:cs="Times New Roman"/>
                <w:sz w:val="24"/>
              </w:rPr>
            </w:pPr>
            <w:r>
              <w:rPr>
                <w:rFonts w:hint="default" w:ascii="Times New Roman" w:hAnsi="Times New Roman" w:eastAsia="仿宋_GB2312" w:cs="Times New Roman"/>
                <w:b/>
                <w:bCs/>
                <w:color w:val="000000"/>
                <w:sz w:val="24"/>
                <w:szCs w:val="24"/>
              </w:rPr>
              <w:t>国家医保编码：</w:t>
            </w:r>
          </w:p>
        </w:tc>
      </w:tr>
      <w:tr w14:paraId="432B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jc w:val="center"/>
        </w:trPr>
        <w:tc>
          <w:tcPr>
            <w:tcW w:w="1753" w:type="dxa"/>
            <w:vAlign w:val="center"/>
          </w:tcPr>
          <w:p w14:paraId="0A8A44C8">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药品简介</w:t>
            </w:r>
          </w:p>
        </w:tc>
        <w:tc>
          <w:tcPr>
            <w:tcW w:w="8278" w:type="dxa"/>
            <w:gridSpan w:val="9"/>
          </w:tcPr>
          <w:p w14:paraId="360BE401">
            <w:pPr>
              <w:rPr>
                <w:rFonts w:hint="default" w:ascii="Times New Roman" w:hAnsi="Times New Roman" w:eastAsia="华文仿宋" w:cs="Times New Roman"/>
                <w:b/>
                <w:sz w:val="18"/>
                <w:szCs w:val="18"/>
              </w:rPr>
            </w:pPr>
            <w:r>
              <w:rPr>
                <w:rFonts w:hint="default" w:ascii="Times New Roman" w:hAnsi="Times New Roman" w:eastAsia="华文仿宋" w:cs="Times New Roman"/>
                <w:b/>
                <w:sz w:val="18"/>
                <w:szCs w:val="18"/>
              </w:rPr>
              <w:t>例:药理类别、主要适应症、用法用量及疗程、储存运输条件、件包装量及空间占位大小（长×宽×高cm）等</w:t>
            </w:r>
          </w:p>
        </w:tc>
      </w:tr>
      <w:tr w14:paraId="7499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53" w:type="dxa"/>
            <w:vAlign w:val="center"/>
          </w:tcPr>
          <w:p w14:paraId="51D33BE6">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申报人</w:t>
            </w:r>
          </w:p>
        </w:tc>
        <w:tc>
          <w:tcPr>
            <w:tcW w:w="3007" w:type="dxa"/>
            <w:gridSpan w:val="3"/>
            <w:vAlign w:val="center"/>
          </w:tcPr>
          <w:p w14:paraId="11E135AA">
            <w:pPr>
              <w:spacing w:line="360" w:lineRule="auto"/>
              <w:jc w:val="center"/>
              <w:rPr>
                <w:rFonts w:hint="default" w:ascii="Times New Roman" w:hAnsi="Times New Roman" w:eastAsia="华文仿宋" w:cs="Times New Roman"/>
                <w:b/>
                <w:sz w:val="24"/>
              </w:rPr>
            </w:pPr>
          </w:p>
        </w:tc>
        <w:tc>
          <w:tcPr>
            <w:tcW w:w="1655" w:type="dxa"/>
            <w:gridSpan w:val="3"/>
            <w:vAlign w:val="center"/>
          </w:tcPr>
          <w:p w14:paraId="072254A7">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联系电话</w:t>
            </w:r>
          </w:p>
        </w:tc>
        <w:tc>
          <w:tcPr>
            <w:tcW w:w="3616" w:type="dxa"/>
            <w:gridSpan w:val="3"/>
            <w:vAlign w:val="center"/>
          </w:tcPr>
          <w:p w14:paraId="3CC5E8A7">
            <w:pPr>
              <w:spacing w:line="360" w:lineRule="auto"/>
              <w:jc w:val="center"/>
              <w:rPr>
                <w:rFonts w:hint="default" w:ascii="Times New Roman" w:hAnsi="Times New Roman" w:eastAsia="华文仿宋" w:cs="Times New Roman"/>
                <w:b/>
                <w:sz w:val="24"/>
              </w:rPr>
            </w:pPr>
          </w:p>
        </w:tc>
      </w:tr>
      <w:tr w14:paraId="570D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53" w:type="dxa"/>
            <w:vAlign w:val="center"/>
          </w:tcPr>
          <w:p w14:paraId="5AEDEB42">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邮  箱</w:t>
            </w:r>
          </w:p>
        </w:tc>
        <w:tc>
          <w:tcPr>
            <w:tcW w:w="3007" w:type="dxa"/>
            <w:gridSpan w:val="3"/>
            <w:vAlign w:val="center"/>
          </w:tcPr>
          <w:p w14:paraId="1661562F">
            <w:pPr>
              <w:spacing w:line="360" w:lineRule="auto"/>
              <w:jc w:val="center"/>
              <w:rPr>
                <w:rFonts w:hint="default" w:ascii="Times New Roman" w:hAnsi="Times New Roman" w:eastAsia="华文仿宋" w:cs="Times New Roman"/>
                <w:b/>
                <w:sz w:val="24"/>
              </w:rPr>
            </w:pPr>
          </w:p>
        </w:tc>
        <w:tc>
          <w:tcPr>
            <w:tcW w:w="1655" w:type="dxa"/>
            <w:gridSpan w:val="3"/>
            <w:vAlign w:val="center"/>
          </w:tcPr>
          <w:p w14:paraId="2C484235">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传    真</w:t>
            </w:r>
          </w:p>
        </w:tc>
        <w:tc>
          <w:tcPr>
            <w:tcW w:w="3616" w:type="dxa"/>
            <w:gridSpan w:val="3"/>
            <w:vAlign w:val="center"/>
          </w:tcPr>
          <w:p w14:paraId="4B6FAAEA">
            <w:pPr>
              <w:spacing w:line="360" w:lineRule="auto"/>
              <w:jc w:val="center"/>
              <w:rPr>
                <w:rFonts w:hint="default" w:ascii="Times New Roman" w:hAnsi="Times New Roman" w:eastAsia="华文仿宋" w:cs="Times New Roman"/>
                <w:b/>
                <w:sz w:val="24"/>
              </w:rPr>
            </w:pPr>
          </w:p>
        </w:tc>
      </w:tr>
      <w:tr w14:paraId="1900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753" w:type="dxa"/>
            <w:vAlign w:val="center"/>
          </w:tcPr>
          <w:p w14:paraId="3D57EBEA">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申报公司盖章</w:t>
            </w:r>
          </w:p>
        </w:tc>
        <w:tc>
          <w:tcPr>
            <w:tcW w:w="8278" w:type="dxa"/>
            <w:gridSpan w:val="9"/>
            <w:vAlign w:val="bottom"/>
          </w:tcPr>
          <w:p w14:paraId="35CA128B">
            <w:pPr>
              <w:spacing w:line="360" w:lineRule="auto"/>
              <w:ind w:right="480"/>
              <w:jc w:val="right"/>
              <w:rPr>
                <w:rFonts w:hint="default" w:ascii="Times New Roman" w:hAnsi="Times New Roman" w:eastAsia="华文仿宋" w:cs="Times New Roman"/>
                <w:b/>
                <w:sz w:val="24"/>
              </w:rPr>
            </w:pPr>
            <w:r>
              <w:rPr>
                <w:rFonts w:hint="default" w:ascii="Times New Roman" w:hAnsi="Times New Roman" w:eastAsia="华文仿宋" w:cs="Times New Roman"/>
                <w:b/>
                <w:sz w:val="24"/>
              </w:rPr>
              <w:t xml:space="preserve">          年    月   日</w:t>
            </w:r>
          </w:p>
        </w:tc>
      </w:tr>
    </w:tbl>
    <w:p w14:paraId="580288A2">
      <w:pPr>
        <w:spacing w:line="360" w:lineRule="auto"/>
        <w:rPr>
          <w:rFonts w:hint="default" w:ascii="Times New Roman" w:hAnsi="Times New Roman" w:eastAsia="华文仿宋" w:cs="Times New Roman"/>
          <w:sz w:val="24"/>
        </w:rPr>
      </w:pPr>
      <w:r>
        <w:rPr>
          <w:rFonts w:hint="default" w:ascii="Times New Roman" w:hAnsi="Times New Roman" w:eastAsia="华文仿宋" w:cs="Times New Roman"/>
          <w:sz w:val="24"/>
        </w:rPr>
        <w:t>备注：</w:t>
      </w:r>
      <w:r>
        <w:rPr>
          <w:rFonts w:ascii="仿宋" w:hAnsi="仿宋" w:eastAsia="仿宋" w:cs="Times New Roman"/>
          <w:sz w:val="24"/>
          <w:szCs w:val="24"/>
        </w:rPr>
        <w:t>1</w:t>
      </w:r>
      <w:r>
        <w:rPr>
          <w:rFonts w:hint="eastAsia" w:ascii="仿宋" w:hAnsi="仿宋" w:eastAsia="仿宋" w:cs="Times New Roman"/>
          <w:sz w:val="24"/>
          <w:szCs w:val="24"/>
        </w:rPr>
        <w:t>、《国家基本医疗保险、工伤保险和生育保险药品目录（</w:t>
      </w:r>
      <w:r>
        <w:rPr>
          <w:rFonts w:ascii="仿宋" w:hAnsi="仿宋" w:eastAsia="仿宋" w:cs="Times New Roman"/>
          <w:sz w:val="24"/>
          <w:szCs w:val="24"/>
        </w:rPr>
        <w:t>2023</w:t>
      </w:r>
      <w:r>
        <w:rPr>
          <w:rFonts w:hint="eastAsia" w:ascii="仿宋" w:hAnsi="仿宋" w:eastAsia="仿宋" w:cs="Times New Roman"/>
          <w:sz w:val="24"/>
          <w:szCs w:val="24"/>
        </w:rPr>
        <w:t>年）》为准；</w:t>
      </w:r>
    </w:p>
    <w:p w14:paraId="0709BF8C">
      <w:pPr>
        <w:widowControl/>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br w:type="page"/>
      </w:r>
    </w:p>
    <w:p w14:paraId="10E78215">
      <w:pPr>
        <w:spacing w:line="480" w:lineRule="exact"/>
        <w:rPr>
          <w:rFonts w:hint="default" w:ascii="Times New Roman" w:hAnsi="Times New Roman" w:eastAsia="仿宋_GB2312" w:cs="Times New Roman"/>
          <w:b/>
          <w:color w:val="333333"/>
          <w:sz w:val="28"/>
          <w:szCs w:val="32"/>
        </w:rPr>
      </w:pPr>
      <w:r>
        <w:rPr>
          <w:rFonts w:hint="default" w:ascii="Times New Roman" w:hAnsi="Times New Roman" w:eastAsia="仿宋_GB2312" w:cs="Times New Roman"/>
          <w:b/>
          <w:color w:val="333333"/>
          <w:sz w:val="28"/>
          <w:szCs w:val="32"/>
        </w:rPr>
        <w:t>附件</w:t>
      </w:r>
      <w:r>
        <w:rPr>
          <w:rFonts w:hint="eastAsia" w:ascii="Times New Roman" w:hAnsi="Times New Roman" w:eastAsia="仿宋_GB2312" w:cs="Times New Roman"/>
          <w:b/>
          <w:color w:val="333333"/>
          <w:sz w:val="28"/>
          <w:szCs w:val="32"/>
          <w:lang w:val="en-US" w:eastAsia="zh-CN"/>
        </w:rPr>
        <w:t>3</w:t>
      </w:r>
      <w:r>
        <w:rPr>
          <w:rFonts w:hint="default" w:ascii="Times New Roman" w:hAnsi="Times New Roman" w:eastAsia="仿宋_GB2312" w:cs="Times New Roman"/>
          <w:b/>
          <w:color w:val="333333"/>
          <w:sz w:val="28"/>
          <w:szCs w:val="32"/>
        </w:rPr>
        <w:t xml:space="preserve">： </w:t>
      </w:r>
    </w:p>
    <w:p w14:paraId="7E83FE95">
      <w:pPr>
        <w:spacing w:line="360" w:lineRule="auto"/>
        <w:ind w:firstLine="803" w:firstLineChars="250"/>
        <w:jc w:val="center"/>
        <w:rPr>
          <w:rFonts w:hint="default" w:ascii="Times New Roman" w:hAnsi="Times New Roman" w:cs="Times New Roman"/>
          <w:b/>
          <w:sz w:val="32"/>
          <w:szCs w:val="32"/>
        </w:rPr>
      </w:pPr>
    </w:p>
    <w:p w14:paraId="6E28EEA6">
      <w:pPr>
        <w:spacing w:line="480" w:lineRule="auto"/>
        <w:jc w:val="center"/>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lang w:eastAsia="zh-CN"/>
        </w:rPr>
        <w:t>药品</w:t>
      </w:r>
      <w:r>
        <w:rPr>
          <w:rFonts w:hint="default" w:ascii="Times New Roman" w:hAnsi="Times New Roman" w:eastAsia="黑体" w:cs="Times New Roman"/>
          <w:color w:val="000000"/>
          <w:sz w:val="36"/>
          <w:szCs w:val="36"/>
        </w:rPr>
        <w:t>申报承诺书</w:t>
      </w:r>
    </w:p>
    <w:p w14:paraId="149BD4AE">
      <w:pPr>
        <w:ind w:firstLine="326" w:firstLineChars="250"/>
        <w:jc w:val="center"/>
        <w:rPr>
          <w:rFonts w:hint="default" w:ascii="Times New Roman" w:hAnsi="Times New Roman" w:cs="Times New Roman"/>
          <w:b/>
          <w:sz w:val="13"/>
          <w:szCs w:val="13"/>
        </w:rPr>
      </w:pPr>
    </w:p>
    <w:p w14:paraId="5B92E99E">
      <w:pPr>
        <w:spacing w:line="360" w:lineRule="auto"/>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成都市第五人民医院：</w:t>
      </w:r>
    </w:p>
    <w:p w14:paraId="0EFB4E5D">
      <w:pPr>
        <w:spacing w:line="360" w:lineRule="auto"/>
        <w:ind w:firstLine="700" w:firstLineChars="250"/>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本企业郑重承诺：此次</w:t>
      </w:r>
      <w:r>
        <w:rPr>
          <w:rFonts w:hint="default" w:ascii="Times New Roman" w:hAnsi="Times New Roman" w:eastAsia="华文仿宋" w:cs="Times New Roman"/>
          <w:sz w:val="28"/>
          <w:szCs w:val="28"/>
          <w:lang w:eastAsia="zh-CN"/>
        </w:rPr>
        <w:t>药品</w:t>
      </w:r>
      <w:r>
        <w:rPr>
          <w:rFonts w:hint="default" w:ascii="Times New Roman" w:hAnsi="Times New Roman" w:eastAsia="华文仿宋" w:cs="Times New Roman"/>
          <w:sz w:val="28"/>
          <w:szCs w:val="28"/>
        </w:rPr>
        <w:t>申报过程中，严格遵守医院各项规章制度，真实、准确、规范填写《药品申报信息表》，其所属内容与我单位同时递交的纸质材料内容一致，无编纂，无不实信息；同时，本企业承诺不直接或间接与临床科室及医生联系，不参与违规操作，如因信息填写错误，隐瞒有关情况，提供虚假材料或参与违规事宜等情形，被取消相关品种入院资格，本企业愿意承担由此导致的一切后果。</w:t>
      </w:r>
    </w:p>
    <w:p w14:paraId="3DF7CDA8">
      <w:pPr>
        <w:spacing w:line="360" w:lineRule="auto"/>
        <w:ind w:firstLine="700" w:firstLineChars="250"/>
        <w:rPr>
          <w:rFonts w:hint="default" w:ascii="Times New Roman" w:hAnsi="Times New Roman" w:eastAsia="华文仿宋" w:cs="Times New Roman"/>
          <w:sz w:val="28"/>
          <w:szCs w:val="28"/>
        </w:rPr>
      </w:pPr>
    </w:p>
    <w:p w14:paraId="07FE385A">
      <w:pPr>
        <w:spacing w:line="360" w:lineRule="auto"/>
        <w:ind w:firstLine="700" w:firstLineChars="250"/>
        <w:rPr>
          <w:rFonts w:hint="default" w:ascii="Times New Roman" w:hAnsi="Times New Roman" w:eastAsia="华文仿宋" w:cs="Times New Roman"/>
          <w:sz w:val="28"/>
          <w:szCs w:val="28"/>
        </w:rPr>
      </w:pPr>
    </w:p>
    <w:p w14:paraId="4B361B4A">
      <w:pPr>
        <w:spacing w:line="360" w:lineRule="auto"/>
        <w:ind w:right="1440" w:firstLine="701" w:firstLineChars="250"/>
        <w:jc w:val="center"/>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 xml:space="preserve">                             </w:t>
      </w:r>
      <w:r>
        <w:rPr>
          <w:rFonts w:hint="default" w:ascii="Times New Roman" w:hAnsi="Times New Roman" w:eastAsia="华文仿宋" w:cs="Times New Roman"/>
          <w:b/>
          <w:sz w:val="28"/>
          <w:szCs w:val="28"/>
          <w:lang w:val="en-US" w:eastAsia="zh-Hans"/>
        </w:rPr>
        <w:t>生产</w:t>
      </w:r>
      <w:r>
        <w:rPr>
          <w:rFonts w:hint="default" w:ascii="Times New Roman" w:hAnsi="Times New Roman" w:eastAsia="华文仿宋" w:cs="Times New Roman"/>
          <w:b/>
          <w:sz w:val="28"/>
          <w:szCs w:val="28"/>
        </w:rPr>
        <w:t>企业：</w:t>
      </w:r>
    </w:p>
    <w:p w14:paraId="55933FF6">
      <w:pPr>
        <w:spacing w:line="360" w:lineRule="auto"/>
        <w:ind w:firstLine="701" w:firstLineChars="250"/>
        <w:rPr>
          <w:rFonts w:hint="default" w:ascii="Times New Roman" w:hAnsi="Times New Roman" w:eastAsia="华文仿宋" w:cs="Times New Roman"/>
          <w:sz w:val="24"/>
        </w:rPr>
      </w:pPr>
      <w:r>
        <w:rPr>
          <w:rFonts w:hint="default" w:ascii="Times New Roman" w:hAnsi="Times New Roman" w:eastAsia="华文仿宋" w:cs="Times New Roman"/>
          <w:b/>
          <w:sz w:val="28"/>
          <w:szCs w:val="28"/>
        </w:rPr>
        <w:t xml:space="preserve">                               （公  章）</w:t>
      </w:r>
    </w:p>
    <w:p w14:paraId="7E1FA8A1">
      <w:pPr>
        <w:spacing w:line="360" w:lineRule="auto"/>
        <w:ind w:firstLine="600" w:firstLineChars="250"/>
        <w:rPr>
          <w:rFonts w:hint="default" w:ascii="Times New Roman" w:hAnsi="Times New Roman" w:eastAsia="华文仿宋" w:cs="Times New Roman"/>
          <w:sz w:val="24"/>
        </w:rPr>
      </w:pPr>
    </w:p>
    <w:p w14:paraId="2DC2E35A">
      <w:pPr>
        <w:spacing w:line="360" w:lineRule="auto"/>
        <w:ind w:firstLine="600" w:firstLineChars="250"/>
        <w:rPr>
          <w:rFonts w:hint="default" w:ascii="Times New Roman" w:hAnsi="Times New Roman" w:eastAsia="华文仿宋" w:cs="Times New Roman"/>
          <w:sz w:val="24"/>
        </w:rPr>
      </w:pPr>
    </w:p>
    <w:p w14:paraId="1D685FF3">
      <w:pPr>
        <w:spacing w:line="360" w:lineRule="auto"/>
        <w:ind w:firstLine="600" w:firstLineChars="250"/>
        <w:rPr>
          <w:rFonts w:hint="default" w:ascii="Times New Roman" w:hAnsi="Times New Roman" w:eastAsia="华文仿宋" w:cs="Times New Roman"/>
          <w:sz w:val="24"/>
        </w:rPr>
      </w:pPr>
    </w:p>
    <w:p w14:paraId="4225E4F2">
      <w:pPr>
        <w:spacing w:line="360" w:lineRule="auto"/>
        <w:ind w:right="1440" w:firstLine="600" w:firstLineChars="250"/>
        <w:jc w:val="center"/>
        <w:rPr>
          <w:rFonts w:hint="default" w:ascii="Times New Roman" w:hAnsi="Times New Roman" w:eastAsia="华文仿宋" w:cs="Times New Roman"/>
          <w:sz w:val="24"/>
        </w:rPr>
      </w:pPr>
    </w:p>
    <w:p w14:paraId="527C54F2">
      <w:pPr>
        <w:spacing w:line="360" w:lineRule="auto"/>
        <w:ind w:right="1440" w:firstLine="701" w:firstLineChars="250"/>
        <w:jc w:val="center"/>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 xml:space="preserve">                               </w:t>
      </w:r>
      <w:r>
        <w:rPr>
          <w:rFonts w:hint="default" w:ascii="Times New Roman" w:hAnsi="Times New Roman" w:eastAsia="华文仿宋" w:cs="Times New Roman"/>
          <w:b/>
          <w:sz w:val="28"/>
          <w:szCs w:val="28"/>
          <w:lang w:val="en-US" w:eastAsia="zh-Hans"/>
        </w:rPr>
        <w:t>配送</w:t>
      </w:r>
      <w:r>
        <w:rPr>
          <w:rFonts w:hint="default" w:ascii="Times New Roman" w:hAnsi="Times New Roman" w:eastAsia="华文仿宋" w:cs="Times New Roman"/>
          <w:b/>
          <w:sz w:val="28"/>
          <w:szCs w:val="28"/>
        </w:rPr>
        <w:t>企业：</w:t>
      </w:r>
    </w:p>
    <w:p w14:paraId="2DB517D6">
      <w:pPr>
        <w:spacing w:line="360" w:lineRule="auto"/>
        <w:ind w:right="480" w:firstLine="701" w:firstLineChars="250"/>
        <w:jc w:val="center"/>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 xml:space="preserve">                       （公  章）</w:t>
      </w:r>
    </w:p>
    <w:p w14:paraId="75A357B9">
      <w:pPr>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 xml:space="preserve">                                    年    月    日</w:t>
      </w:r>
    </w:p>
    <w:p w14:paraId="6839C074">
      <w:pPr>
        <w:widowControl/>
        <w:jc w:val="left"/>
        <w:rPr>
          <w:rFonts w:hint="default" w:ascii="Times New Roman" w:hAnsi="Times New Roman" w:cs="Times New Roman"/>
          <w:b/>
          <w:sz w:val="28"/>
          <w:szCs w:val="28"/>
        </w:rPr>
      </w:pPr>
      <w:r>
        <w:rPr>
          <w:rFonts w:hint="default" w:ascii="Times New Roman" w:hAnsi="Times New Roman" w:cs="Times New Roman"/>
          <w:b/>
          <w:sz w:val="28"/>
          <w:szCs w:val="28"/>
        </w:rPr>
        <w:br w:type="page"/>
      </w:r>
    </w:p>
    <w:p w14:paraId="48640ABE">
      <w:pPr>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4</w:t>
      </w:r>
      <w:r>
        <w:rPr>
          <w:rFonts w:hint="default" w:ascii="Times New Roman" w:hAnsi="Times New Roman" w:eastAsia="仿宋_GB2312" w:cs="Times New Roman"/>
          <w:b/>
          <w:color w:val="333333"/>
          <w:sz w:val="32"/>
          <w:szCs w:val="32"/>
        </w:rPr>
        <w:t xml:space="preserve">：         </w:t>
      </w:r>
      <w:r>
        <w:rPr>
          <w:rFonts w:hint="default" w:ascii="Times New Roman" w:hAnsi="Times New Roman" w:eastAsia="黑体" w:cs="Times New Roman"/>
          <w:color w:val="000000"/>
          <w:sz w:val="36"/>
          <w:szCs w:val="36"/>
        </w:rPr>
        <w:t>药品廉洁准入承诺书</w:t>
      </w:r>
    </w:p>
    <w:p w14:paraId="05591A7F">
      <w:pPr>
        <w:spacing w:line="280" w:lineRule="exact"/>
        <w:rPr>
          <w:rFonts w:hint="default" w:ascii="Times New Roman" w:hAnsi="Times New Roman" w:eastAsia="华文仿宋" w:cs="Times New Roman"/>
          <w:sz w:val="28"/>
        </w:rPr>
      </w:pPr>
      <w:r>
        <w:rPr>
          <w:rFonts w:hint="default" w:ascii="Times New Roman" w:hAnsi="Times New Roman" w:eastAsia="华文仿宋" w:cs="Times New Roman"/>
          <w:sz w:val="28"/>
        </w:rPr>
        <w:t>成都市第五人民医院：</w:t>
      </w:r>
    </w:p>
    <w:p w14:paraId="2A6512D3">
      <w:pPr>
        <w:spacing w:line="280" w:lineRule="exact"/>
        <w:ind w:firstLine="435"/>
        <w:rPr>
          <w:rFonts w:hint="default" w:ascii="Times New Roman" w:hAnsi="Times New Roman" w:eastAsia="华文仿宋" w:cs="Times New Roman"/>
          <w:sz w:val="22"/>
        </w:rPr>
      </w:pPr>
      <w:r>
        <w:rPr>
          <w:rFonts w:hint="default" w:ascii="Times New Roman" w:hAnsi="Times New Roman" w:eastAsia="华文仿宋" w:cs="Times New Roman"/>
          <w:sz w:val="22"/>
        </w:rPr>
        <w:t>为了维护卫生行业的整体形象，保证药品招标投标工作以及药品使用等工作的合法开展，维护贵院医疗、管理工作的正常秩序，保障广大患者的健康和利益，本企业特郑重承诺如下：</w:t>
      </w:r>
    </w:p>
    <w:p w14:paraId="07925D69">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一、严格按照《药品管理法》、《招标投标法》、《反不正当竞争法》等有关法律、法规、规章、政策的规定，规范本企业的药品竞标工作以及药品准入贵院后的使用等工作，保证做到合法竞标、正当竞争、廉洁经营。</w:t>
      </w:r>
    </w:p>
    <w:p w14:paraId="498E03E3">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二、本企业保证在竞标工作中做到：</w:t>
      </w:r>
    </w:p>
    <w:p w14:paraId="26C43318">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不与其他投标人相互串通投标，损害贵院的合法权益。</w:t>
      </w:r>
    </w:p>
    <w:p w14:paraId="332CA27F">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不与招标人串通投标，损害国家利益、社会公共利益或他人的合法权益。</w:t>
      </w:r>
    </w:p>
    <w:p w14:paraId="104243AB">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不以向招标人或者评标委员会成员行贿的手段谋取中标。</w:t>
      </w:r>
    </w:p>
    <w:p w14:paraId="57CF1E46">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竞标报价不违反相关法律的规定，不以他人名义投标或者以其他方式弄虚作假，骗取中标。</w:t>
      </w:r>
    </w:p>
    <w:p w14:paraId="03D9F107">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保证不以其他任何方式扰乱贵院的招标投标比选工作。</w:t>
      </w:r>
    </w:p>
    <w:p w14:paraId="3DA8089A">
      <w:p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三、 本企业保证在药品促销工作中做到：</w:t>
      </w:r>
    </w:p>
    <w:p w14:paraId="2EEF0208">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保证不在药品销售中采取帐外暗中给予回扣的手段贿赂医务人员。</w:t>
      </w:r>
    </w:p>
    <w:p w14:paraId="13A8AF6C">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保证不以开单费、处方费、免费旅游、房屋装修等名义给予贵院医务人员以财物或其他利益。</w:t>
      </w:r>
    </w:p>
    <w:p w14:paraId="4EB74CC0">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保证不让贵院临床科室和药剂部门有关人员统计医生处方或为此提供方便。</w:t>
      </w:r>
    </w:p>
    <w:p w14:paraId="6FE1B34F">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保证不以其他任何不正当竞争手段推销药品。</w:t>
      </w:r>
    </w:p>
    <w:p w14:paraId="16A852A9">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保证遵守贵院的相关规定，严格规范医药代表和有关人员的促销行为并承诺如有以下行为发生以违规论处，本企业保证接受贵院有权取消其代理品种准入资格的处理，由此产生的一切后果由本企业承担。</w:t>
      </w:r>
    </w:p>
    <w:p w14:paraId="70383805">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（1）不准医药代表擅自进入贵院门诊诊断室给医生抄处方并借机统方或推销药品、转发药品宣传资料等</w:t>
      </w:r>
    </w:p>
    <w:p w14:paraId="4D573CE6">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（2）不准医药代表伪装患者或家属擅自进入诊断室、病房向医务人员、患者推销药品、发药品资料。</w:t>
      </w:r>
    </w:p>
    <w:p w14:paraId="5AC6F111">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（3）不准医药代表擅自进入贵院药剂科工作区。</w:t>
      </w:r>
    </w:p>
    <w:p w14:paraId="05745524">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（4）不准医药代表在上班时间擅自到院区找医生。</w:t>
      </w:r>
    </w:p>
    <w:p w14:paraId="66531A0D">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（5）不准私自将会议赞助费交给医生或委托医生和其他人员转交会议赞助费、转发药品宣传资料等。</w:t>
      </w:r>
    </w:p>
    <w:p w14:paraId="27DC34C7">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（6）不准私自资助贵院科室、医生及相关人员以因私护照出国（境）参加学术或其他活动。</w:t>
      </w:r>
    </w:p>
    <w:p w14:paraId="774B54E8">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四、本企业保证竭力维护贵院的声誉，不做任何的损害贵院形象的事情。</w:t>
      </w:r>
    </w:p>
    <w:p w14:paraId="6D53715D">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五、本企业保证加强对竞标、促销等工作的领导、监督和检查；加强对本企业员工进行法律、法规、规章、政策的教育，切实要求本企业全体员工遵守本承诺各条款的内容。</w:t>
      </w:r>
    </w:p>
    <w:p w14:paraId="78A80D05">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六、对本企业及本企业员工如发生有以上所列不正当、不规范行为，本企业保证接受：</w:t>
      </w:r>
    </w:p>
    <w:p w14:paraId="04A7FD48">
      <w:pPr>
        <w:numPr>
          <w:ilvl w:val="0"/>
          <w:numId w:val="3"/>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发现并查实一次，贵院有权取消本企业在院的品种。</w:t>
      </w:r>
    </w:p>
    <w:p w14:paraId="24C4B902">
      <w:pPr>
        <w:numPr>
          <w:ilvl w:val="0"/>
          <w:numId w:val="3"/>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如同时触犯相关规定的，贵院有权按相关规定处置。</w:t>
      </w:r>
    </w:p>
    <w:p w14:paraId="0C796635">
      <w:pPr>
        <w:numPr>
          <w:ilvl w:val="0"/>
          <w:numId w:val="3"/>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本企业或本企业员工上述行为给贵院造成经济或名誉损失的，本企业愿意承担全部民事赔偿责任。</w:t>
      </w:r>
    </w:p>
    <w:p w14:paraId="4E8A5EC3">
      <w:pPr>
        <w:numPr>
          <w:ilvl w:val="0"/>
          <w:numId w:val="3"/>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本企业地区经理或销售代表变更须及时向贵院申请办理变更备案手续，未及时按规定办理者，由此产生的问题概由本企业承担全部的责任并服从贵院的处置。</w:t>
      </w:r>
    </w:p>
    <w:p w14:paraId="7F923477">
      <w:pPr>
        <w:spacing w:line="280" w:lineRule="exact"/>
        <w:ind w:left="675"/>
        <w:rPr>
          <w:rFonts w:hint="default" w:ascii="Times New Roman" w:hAnsi="Times New Roman" w:eastAsia="华文仿宋" w:cs="Times New Roman"/>
          <w:sz w:val="22"/>
        </w:rPr>
      </w:pPr>
    </w:p>
    <w:p w14:paraId="63E3E21D">
      <w:pPr>
        <w:spacing w:line="280" w:lineRule="exact"/>
        <w:ind w:firstLine="660" w:firstLineChars="300"/>
        <w:jc w:val="left"/>
        <w:rPr>
          <w:rFonts w:hint="default" w:ascii="Times New Roman" w:hAnsi="Times New Roman" w:eastAsia="华文仿宋" w:cs="Times New Roman"/>
          <w:sz w:val="22"/>
        </w:rPr>
      </w:pPr>
      <w:r>
        <w:rPr>
          <w:rFonts w:hint="default" w:ascii="Times New Roman" w:hAnsi="Times New Roman" w:eastAsia="华文仿宋" w:cs="Times New Roman"/>
          <w:sz w:val="22"/>
          <w:lang w:val="en-US" w:eastAsia="zh-Hans"/>
        </w:rPr>
        <w:t>生产</w:t>
      </w:r>
      <w:r>
        <w:rPr>
          <w:rFonts w:hint="default" w:ascii="Times New Roman" w:hAnsi="Times New Roman" w:eastAsia="华文仿宋" w:cs="Times New Roman"/>
          <w:sz w:val="22"/>
        </w:rPr>
        <w:t xml:space="preserve">企业（公  章）：                            </w:t>
      </w:r>
      <w:r>
        <w:rPr>
          <w:rFonts w:hint="default" w:ascii="Times New Roman" w:hAnsi="Times New Roman" w:eastAsia="华文仿宋" w:cs="Times New Roman"/>
          <w:sz w:val="22"/>
          <w:lang w:val="en-US" w:eastAsia="zh-Hans"/>
        </w:rPr>
        <w:t>配送</w:t>
      </w:r>
      <w:r>
        <w:rPr>
          <w:rFonts w:hint="default" w:ascii="Times New Roman" w:hAnsi="Times New Roman" w:eastAsia="华文仿宋" w:cs="Times New Roman"/>
          <w:sz w:val="22"/>
        </w:rPr>
        <w:t>企业（公  章）：</w:t>
      </w:r>
    </w:p>
    <w:p w14:paraId="1F16286D">
      <w:pPr>
        <w:spacing w:line="280" w:lineRule="exact"/>
        <w:ind w:firstLine="770" w:firstLineChars="350"/>
        <w:rPr>
          <w:rFonts w:hint="default" w:ascii="Times New Roman" w:hAnsi="Times New Roman" w:eastAsia="华文仿宋" w:cs="Times New Roman"/>
          <w:sz w:val="22"/>
        </w:rPr>
      </w:pPr>
      <w:r>
        <w:rPr>
          <w:rFonts w:hint="default" w:ascii="Times New Roman" w:hAnsi="Times New Roman" w:eastAsia="华文仿宋" w:cs="Times New Roman"/>
          <w:sz w:val="22"/>
        </w:rPr>
        <w:t>年    月    日                                    年    月    日</w:t>
      </w:r>
    </w:p>
    <w:p w14:paraId="32C0A567">
      <w:pPr>
        <w:spacing w:line="280" w:lineRule="exact"/>
        <w:ind w:firstLine="770" w:firstLineChars="350"/>
        <w:rPr>
          <w:rFonts w:hint="default" w:ascii="Times New Roman" w:hAnsi="Times New Roman" w:eastAsia="华文仿宋" w:cs="Times New Roman"/>
          <w:sz w:val="22"/>
        </w:rPr>
      </w:pPr>
    </w:p>
    <w:p w14:paraId="367F5752">
      <w:pPr>
        <w:widowControl/>
        <w:jc w:val="left"/>
        <w:rPr>
          <w:rFonts w:hint="default" w:ascii="Times New Roman" w:hAnsi="Times New Roman" w:eastAsia="华文仿宋" w:cs="Times New Roman"/>
          <w:sz w:val="22"/>
        </w:rPr>
      </w:pPr>
      <w:r>
        <w:rPr>
          <w:rFonts w:hint="default" w:ascii="Times New Roman" w:hAnsi="Times New Roman" w:eastAsia="华文仿宋" w:cs="Times New Roman"/>
          <w:sz w:val="22"/>
        </w:rPr>
        <w:br w:type="page"/>
      </w:r>
    </w:p>
    <w:p w14:paraId="02C0CF6A">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5</w:t>
      </w:r>
      <w:r>
        <w:rPr>
          <w:rFonts w:hint="default" w:ascii="Times New Roman" w:hAnsi="Times New Roman" w:eastAsia="仿宋_GB2312" w:cs="Times New Roman"/>
          <w:b/>
          <w:color w:val="333333"/>
          <w:sz w:val="32"/>
          <w:szCs w:val="32"/>
        </w:rPr>
        <w:t>：</w:t>
      </w:r>
    </w:p>
    <w:p w14:paraId="4B59E9F4">
      <w:pPr>
        <w:spacing w:line="500" w:lineRule="exact"/>
        <w:jc w:val="center"/>
        <w:rPr>
          <w:rFonts w:hint="default" w:ascii="Times New Roman" w:hAnsi="Times New Roman" w:eastAsia="黑体" w:cs="Times New Roman"/>
          <w:b/>
          <w:bCs/>
          <w:sz w:val="44"/>
          <w:szCs w:val="44"/>
        </w:rPr>
      </w:pPr>
      <w:r>
        <w:rPr>
          <w:rFonts w:hint="default" w:ascii="Times New Roman" w:hAnsi="Times New Roman" w:eastAsia="黑体" w:cs="Times New Roman"/>
          <w:color w:val="000000"/>
          <w:sz w:val="36"/>
          <w:szCs w:val="36"/>
        </w:rPr>
        <w:t>药品质量保证承诺书</w:t>
      </w:r>
    </w:p>
    <w:p w14:paraId="2B0F67AA">
      <w:pPr>
        <w:spacing w:line="500" w:lineRule="exact"/>
        <w:rPr>
          <w:rFonts w:hint="default" w:ascii="Times New Roman" w:hAnsi="Times New Roman" w:eastAsia="华文仿宋" w:cs="Times New Roman"/>
          <w:b/>
          <w:sz w:val="28"/>
        </w:rPr>
      </w:pPr>
      <w:r>
        <w:rPr>
          <w:rFonts w:hint="default" w:ascii="Times New Roman" w:hAnsi="Times New Roman" w:eastAsia="华文仿宋" w:cs="Times New Roman"/>
          <w:b/>
          <w:sz w:val="32"/>
          <w:szCs w:val="28"/>
        </w:rPr>
        <w:t>成都市第五人民医院：</w:t>
      </w:r>
    </w:p>
    <w:p w14:paraId="10D75FF5">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为加强药品质量管理，保证药品质量，维护消费者权益，根据《中华人民共和国药品管理法》、《中华人民共和国质量法》、《药品经营质量管理规范》等相关法律、法规的要求，本企业特郑重承诺如下：</w:t>
      </w:r>
    </w:p>
    <w:p w14:paraId="2CA6E53B">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一、企业必须具备《药品生产许可证》或《药品经营许可证》、《营业执照》、GMP证书或GSP证书并保证在规定的范围内经营（2019年12月1日后新注册的药品生产或经营企业无需提交GMP证书、GSP证书）。</w:t>
      </w:r>
    </w:p>
    <w:p w14:paraId="7B5D4DDC">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二、药品质量符合国家现行规定的质量标准和有关质量要求。</w:t>
      </w:r>
    </w:p>
    <w:p w14:paraId="5A72B02B">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三、企业所供进口药品，应提供《进口药品检验报告书》</w:t>
      </w:r>
      <w:r>
        <w:rPr>
          <w:rFonts w:hint="eastAsia" w:ascii="Times New Roman" w:hAnsi="Times New Roman" w:eastAsia="华文仿宋" w:cs="Times New Roman"/>
          <w:sz w:val="28"/>
          <w:lang w:eastAsia="zh-CN"/>
        </w:rPr>
        <w:t>、《</w:t>
      </w:r>
      <w:r>
        <w:rPr>
          <w:rFonts w:hint="default" w:ascii="Times New Roman" w:hAnsi="Times New Roman" w:eastAsia="华文仿宋" w:cs="Times New Roman"/>
          <w:sz w:val="28"/>
        </w:rPr>
        <w:t>进口药品注册证》和《进口药品通关单》，并加盖经营企业质量管理机构鲜章。</w:t>
      </w:r>
    </w:p>
    <w:p w14:paraId="6412857A">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四、药品整件包装箱内附产品合格证，每批药品均附同批号的《药品检验报告书》并加盖</w:t>
      </w:r>
      <w:r>
        <w:rPr>
          <w:rFonts w:hint="eastAsia" w:ascii="Times New Roman" w:hAnsi="Times New Roman" w:eastAsia="华文仿宋" w:cs="Times New Roman"/>
          <w:sz w:val="28"/>
          <w:lang w:eastAsia="zh-CN"/>
        </w:rPr>
        <w:t>生产</w:t>
      </w:r>
      <w:r>
        <w:rPr>
          <w:rFonts w:hint="default" w:ascii="Times New Roman" w:hAnsi="Times New Roman" w:eastAsia="华文仿宋" w:cs="Times New Roman"/>
          <w:sz w:val="28"/>
        </w:rPr>
        <w:t>企业印章。</w:t>
      </w:r>
    </w:p>
    <w:p w14:paraId="6B03B36E">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五、保证药品的包装、标签及说明书符合有关规定。包装牢固，符合储存和运输要求。</w:t>
      </w:r>
    </w:p>
    <w:p w14:paraId="31106811">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六、保证药品的储存及在途条件符合药品质量标准规定。</w:t>
      </w:r>
    </w:p>
    <w:p w14:paraId="3DFC640C">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七、发现药品有质量问题、数量短少、破损等，所造成的损失由本企业全部承担。</w:t>
      </w:r>
    </w:p>
    <w:p w14:paraId="1C70363B">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八、对近效期药品，本企业销售人员应积极协商退、换货事宜。</w:t>
      </w:r>
    </w:p>
    <w:p w14:paraId="227B28BE">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九、企业严格按照医院采购计划数量及时配送药品。</w:t>
      </w:r>
    </w:p>
    <w:p w14:paraId="6E651650">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十、紧急情况下，企业接到采购应急药品通知后，应于二小时内将应急药品送达医院药库，并确保所供药品的质量合格。</w:t>
      </w:r>
    </w:p>
    <w:p w14:paraId="715A06E5">
      <w:pPr>
        <w:spacing w:line="500" w:lineRule="exact"/>
        <w:rPr>
          <w:rFonts w:hint="default" w:ascii="Times New Roman" w:hAnsi="Times New Roman" w:eastAsia="华文仿宋" w:cs="Times New Roman"/>
          <w:sz w:val="22"/>
        </w:rPr>
      </w:pPr>
    </w:p>
    <w:p w14:paraId="52268A50">
      <w:pPr>
        <w:spacing w:line="500" w:lineRule="exact"/>
        <w:ind w:left="315"/>
        <w:jc w:val="right"/>
        <w:rPr>
          <w:rFonts w:hint="default" w:ascii="Times New Roman" w:hAnsi="Times New Roman" w:eastAsia="华文仿宋" w:cs="Times New Roman"/>
          <w:sz w:val="28"/>
        </w:rPr>
      </w:pPr>
    </w:p>
    <w:p w14:paraId="1AA88224">
      <w:pPr>
        <w:spacing w:line="500" w:lineRule="exact"/>
        <w:rPr>
          <w:rFonts w:hint="default" w:ascii="Times New Roman" w:hAnsi="Times New Roman" w:eastAsia="华文仿宋" w:cs="Times New Roman"/>
          <w:sz w:val="28"/>
        </w:rPr>
      </w:pPr>
      <w:r>
        <w:rPr>
          <w:rFonts w:hint="default" w:ascii="Times New Roman" w:hAnsi="Times New Roman" w:eastAsia="华文仿宋" w:cs="Times New Roman"/>
          <w:sz w:val="28"/>
          <w:lang w:val="en-US" w:eastAsia="zh-Hans"/>
        </w:rPr>
        <w:t>生产</w:t>
      </w:r>
      <w:r>
        <w:rPr>
          <w:rFonts w:hint="default" w:ascii="Times New Roman" w:hAnsi="Times New Roman" w:eastAsia="华文仿宋" w:cs="Times New Roman"/>
          <w:sz w:val="28"/>
        </w:rPr>
        <w:t xml:space="preserve">企业（公  章）：                </w:t>
      </w:r>
      <w:r>
        <w:rPr>
          <w:rFonts w:hint="default" w:ascii="Times New Roman" w:hAnsi="Times New Roman" w:eastAsia="华文仿宋" w:cs="Times New Roman"/>
          <w:sz w:val="28"/>
          <w:lang w:val="en-US" w:eastAsia="zh-Hans"/>
        </w:rPr>
        <w:t>配送</w:t>
      </w:r>
      <w:r>
        <w:rPr>
          <w:rFonts w:hint="default" w:ascii="Times New Roman" w:hAnsi="Times New Roman" w:eastAsia="华文仿宋" w:cs="Times New Roman"/>
          <w:sz w:val="28"/>
        </w:rPr>
        <w:t>企业（公  章）：</w:t>
      </w:r>
    </w:p>
    <w:p w14:paraId="2AD13D53">
      <w:pPr>
        <w:spacing w:line="500" w:lineRule="exact"/>
        <w:ind w:firstLine="280" w:firstLineChars="100"/>
        <w:rPr>
          <w:rFonts w:hint="default" w:ascii="Times New Roman" w:hAnsi="Times New Roman" w:eastAsia="华文仿宋" w:cs="Times New Roman"/>
          <w:sz w:val="22"/>
        </w:rPr>
      </w:pPr>
      <w:r>
        <w:rPr>
          <w:rFonts w:hint="default" w:ascii="Times New Roman" w:hAnsi="Times New Roman" w:eastAsia="华文仿宋" w:cs="Times New Roman"/>
          <w:sz w:val="28"/>
        </w:rPr>
        <w:t>年    月    日                     年    月    日</w:t>
      </w:r>
      <w:r>
        <w:rPr>
          <w:rFonts w:hint="default" w:ascii="Times New Roman" w:hAnsi="Times New Roman" w:eastAsia="华文仿宋" w:cs="Times New Roman"/>
          <w:sz w:val="22"/>
        </w:rPr>
        <w:br w:type="page"/>
      </w:r>
    </w:p>
    <w:p w14:paraId="1D61CC7D">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6</w:t>
      </w:r>
      <w:r>
        <w:rPr>
          <w:rFonts w:hint="default" w:ascii="Times New Roman" w:hAnsi="Times New Roman" w:eastAsia="仿宋_GB2312" w:cs="Times New Roman"/>
          <w:b/>
          <w:color w:val="333333"/>
          <w:sz w:val="32"/>
          <w:szCs w:val="32"/>
        </w:rPr>
        <w:t>：</w:t>
      </w:r>
    </w:p>
    <w:p w14:paraId="73C70104">
      <w:pPr>
        <w:spacing w:line="440" w:lineRule="exact"/>
        <w:jc w:val="left"/>
        <w:rPr>
          <w:rFonts w:hint="default" w:ascii="Times New Roman" w:hAnsi="Times New Roman" w:eastAsia="华文仿宋" w:cs="Times New Roman"/>
          <w:sz w:val="22"/>
        </w:rPr>
      </w:pPr>
    </w:p>
    <w:p w14:paraId="6F90C45A">
      <w:pPr>
        <w:pStyle w:val="5"/>
        <w:shd w:val="clear" w:color="auto" w:fill="FFFFFF"/>
        <w:spacing w:before="0" w:beforeAutospacing="0" w:after="252" w:afterAutospacing="0" w:line="315" w:lineRule="atLeast"/>
        <w:jc w:val="center"/>
        <w:rPr>
          <w:rFonts w:hint="default" w:ascii="Times New Roman" w:hAnsi="Times New Roman" w:eastAsia="黑体" w:cs="Times New Roman"/>
          <w:color w:val="000000"/>
          <w:kern w:val="2"/>
          <w:sz w:val="36"/>
          <w:szCs w:val="36"/>
        </w:rPr>
      </w:pPr>
      <w:r>
        <w:rPr>
          <w:rFonts w:hint="default" w:ascii="Times New Roman" w:hAnsi="Times New Roman" w:eastAsia="黑体" w:cs="Times New Roman"/>
          <w:color w:val="000000"/>
          <w:kern w:val="2"/>
          <w:sz w:val="36"/>
          <w:szCs w:val="36"/>
        </w:rPr>
        <w:t>药品生产企业品种授权委托书</w:t>
      </w:r>
    </w:p>
    <w:p w14:paraId="4E1F2787">
      <w:pPr>
        <w:spacing w:line="500" w:lineRule="exact"/>
        <w:rPr>
          <w:rFonts w:hint="default" w:ascii="Times New Roman" w:hAnsi="Times New Roman" w:eastAsia="华文仿宋" w:cs="Times New Roman"/>
          <w:b/>
          <w:sz w:val="28"/>
        </w:rPr>
      </w:pPr>
      <w:r>
        <w:rPr>
          <w:rFonts w:hint="default" w:ascii="Times New Roman" w:hAnsi="Times New Roman" w:eastAsia="华文仿宋" w:cs="Times New Roman"/>
          <w:b/>
          <w:sz w:val="32"/>
          <w:szCs w:val="28"/>
        </w:rPr>
        <w:t>成都市第五人民医院：</w:t>
      </w:r>
    </w:p>
    <w:p w14:paraId="22C45EAA">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8"/>
          <w:szCs w:val="28"/>
          <w:shd w:val="clear" w:color="auto" w:fill="FFFFFF"/>
        </w:rPr>
      </w:pPr>
    </w:p>
    <w:p w14:paraId="4EE4B518">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兹委托</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single"/>
          <w:shd w:val="clear" w:color="auto" w:fill="FFFFFF"/>
        </w:rPr>
        <w:t xml:space="preserve">  </w:t>
      </w:r>
      <w:r>
        <w:rPr>
          <w:rFonts w:hint="default" w:ascii="Times New Roman" w:hAnsi="Times New Roman" w:cs="Times New Roman"/>
          <w:color w:val="2B2B2B"/>
          <w:sz w:val="28"/>
          <w:szCs w:val="28"/>
          <w:shd w:val="clear" w:color="auto" w:fill="FFFFFF"/>
        </w:rPr>
        <w:t>公司，负责我公司产品：</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single"/>
          <w:shd w:val="clear" w:color="auto" w:fill="FFFFFF"/>
        </w:rPr>
        <w:t xml:space="preserve"> </w:t>
      </w:r>
      <w:r>
        <w:rPr>
          <w:rFonts w:hint="default" w:ascii="Times New Roman" w:hAnsi="Times New Roman" w:cs="Times New Roman"/>
          <w:color w:val="2B2B2B"/>
          <w:sz w:val="28"/>
          <w:szCs w:val="28"/>
          <w:shd w:val="clear" w:color="auto" w:fill="FFFFFF"/>
        </w:rPr>
        <w:t>，规格：</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shd w:val="clear" w:color="auto" w:fill="FFFFFF"/>
        </w:rPr>
        <w:t>在</w:t>
      </w:r>
      <w:r>
        <w:rPr>
          <w:rFonts w:hint="default" w:ascii="Times New Roman" w:hAnsi="Times New Roman" w:cs="Times New Roman"/>
          <w:color w:val="2B2B2B"/>
          <w:sz w:val="28"/>
          <w:szCs w:val="28"/>
          <w:shd w:val="clear" w:color="auto" w:fill="FFFFFF"/>
          <w:lang w:val="en-US" w:eastAsia="zh-Hans"/>
        </w:rPr>
        <w:t>贵</w:t>
      </w:r>
      <w:r>
        <w:rPr>
          <w:rFonts w:hint="default" w:ascii="Times New Roman" w:hAnsi="Times New Roman" w:cs="Times New Roman"/>
          <w:color w:val="2B2B2B"/>
          <w:sz w:val="28"/>
          <w:szCs w:val="28"/>
          <w:shd w:val="clear" w:color="auto" w:fill="FFFFFF"/>
        </w:rPr>
        <w:t>院参加</w:t>
      </w:r>
      <w:r>
        <w:rPr>
          <w:rFonts w:hint="default" w:ascii="Times New Roman" w:hAnsi="Times New Roman" w:cs="Times New Roman"/>
          <w:color w:val="2B2B2B"/>
          <w:sz w:val="28"/>
          <w:szCs w:val="28"/>
          <w:shd w:val="clear" w:color="auto" w:fill="FFFFFF"/>
          <w:lang w:eastAsia="zh-CN"/>
        </w:rPr>
        <w:t>药品</w:t>
      </w:r>
      <w:r>
        <w:rPr>
          <w:rFonts w:hint="default" w:ascii="Times New Roman" w:hAnsi="Times New Roman" w:cs="Times New Roman"/>
          <w:color w:val="2B2B2B"/>
          <w:sz w:val="28"/>
          <w:szCs w:val="28"/>
          <w:shd w:val="clear" w:color="auto" w:fill="FFFFFF"/>
        </w:rPr>
        <w:t>资料的申报、配送及相关事宜。</w:t>
      </w:r>
    </w:p>
    <w:p w14:paraId="55DD0250">
      <w:pPr>
        <w:pStyle w:val="5"/>
        <w:shd w:val="clear" w:color="auto" w:fill="FFFFFF"/>
        <w:spacing w:before="0" w:beforeAutospacing="0" w:after="252" w:afterAutospacing="0" w:line="315" w:lineRule="atLeast"/>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委托时间：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月</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 xml:space="preserve">日   至 </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月</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日</w:t>
      </w:r>
      <w:r>
        <w:rPr>
          <w:rFonts w:hint="default" w:ascii="Times New Roman" w:hAnsi="Times New Roman" w:cs="Times New Roman"/>
          <w:color w:val="2B2B2B"/>
          <w:sz w:val="28"/>
          <w:szCs w:val="28"/>
          <w:u w:val="single"/>
          <w:shd w:val="clear" w:color="auto" w:fill="FFFFFF"/>
        </w:rPr>
        <w:t xml:space="preserve">              </w:t>
      </w:r>
      <w:r>
        <w:rPr>
          <w:rFonts w:hint="default" w:ascii="Times New Roman" w:hAnsi="Times New Roman" w:cs="Times New Roman"/>
          <w:color w:val="2B2B2B"/>
          <w:sz w:val="28"/>
          <w:szCs w:val="28"/>
          <w:shd w:val="clear" w:color="auto" w:fill="FFFFFF"/>
        </w:rPr>
        <w:t xml:space="preserve">      </w:t>
      </w:r>
    </w:p>
    <w:p w14:paraId="220475E4">
      <w:pPr>
        <w:pStyle w:val="5"/>
        <w:shd w:val="clear" w:color="auto" w:fill="FFFFFF"/>
        <w:spacing w:before="0" w:beforeAutospacing="0" w:after="252" w:afterAutospacing="0" w:line="315" w:lineRule="atLeast"/>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在撤销授权的书面通知以前，本授权书一直有效。</w:t>
      </w:r>
    </w:p>
    <w:p w14:paraId="3FC6709E">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1"/>
          <w:szCs w:val="21"/>
          <w:shd w:val="clear" w:color="auto" w:fill="FFFFFF"/>
        </w:rPr>
      </w:pPr>
      <w:r>
        <w:rPr>
          <w:rFonts w:hint="default" w:ascii="Times New Roman" w:hAnsi="Times New Roman" w:cs="Times New Roman"/>
          <w:color w:val="2B2B2B"/>
          <w:sz w:val="21"/>
          <w:szCs w:val="21"/>
          <w:shd w:val="clear" w:color="auto" w:fill="FFFFFF"/>
        </w:rPr>
        <w:t>                 </w:t>
      </w:r>
    </w:p>
    <w:p w14:paraId="6ADCC931">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1"/>
          <w:szCs w:val="21"/>
          <w:shd w:val="clear" w:color="auto" w:fill="FFFFFF"/>
        </w:rPr>
      </w:pPr>
      <w:r>
        <w:rPr>
          <w:rFonts w:hint="default" w:ascii="Times New Roman" w:hAnsi="Times New Roman" w:cs="Times New Roman"/>
          <w:color w:val="2B2B2B"/>
          <w:sz w:val="21"/>
          <w:szCs w:val="21"/>
          <w:shd w:val="clear" w:color="auto" w:fill="FFFFFF"/>
        </w:rPr>
        <w:t> </w:t>
      </w:r>
    </w:p>
    <w:p w14:paraId="601FD55C">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  </w:t>
      </w:r>
    </w:p>
    <w:p w14:paraId="308AA43D">
      <w:pPr>
        <w:pStyle w:val="5"/>
        <w:shd w:val="clear" w:color="auto" w:fill="FFFFFF"/>
        <w:spacing w:before="0" w:beforeAutospacing="0" w:after="252" w:afterAutospacing="0" w:line="315" w:lineRule="atLeast"/>
        <w:ind w:firstLine="3640" w:firstLineChars="1300"/>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lang w:val="en-US" w:eastAsia="zh-Hans"/>
        </w:rPr>
        <w:t>生产企业</w:t>
      </w:r>
      <w:r>
        <w:rPr>
          <w:rFonts w:hint="default" w:ascii="Times New Roman" w:hAnsi="Times New Roman" w:cs="Times New Roman"/>
          <w:color w:val="2B2B2B"/>
          <w:sz w:val="28"/>
          <w:szCs w:val="28"/>
          <w:shd w:val="clear" w:color="auto" w:fill="FFFFFF"/>
        </w:rPr>
        <w:t>（一级代理商）： （公章）  </w:t>
      </w:r>
    </w:p>
    <w:p w14:paraId="39684DCB">
      <w:pPr>
        <w:pStyle w:val="5"/>
        <w:shd w:val="clear" w:color="auto" w:fill="FFFFFF"/>
        <w:spacing w:before="0" w:beforeAutospacing="0" w:after="252" w:afterAutospacing="0" w:line="315" w:lineRule="atLeast"/>
        <w:ind w:firstLine="3920" w:firstLineChars="1400"/>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签发时间：   年  月  日 </w:t>
      </w:r>
    </w:p>
    <w:p w14:paraId="77259C24">
      <w:pPr>
        <w:widowControl/>
        <w:jc w:val="left"/>
        <w:rPr>
          <w:rFonts w:hint="default" w:ascii="Times New Roman" w:hAnsi="Times New Roman" w:eastAsia="宋体" w:cs="Times New Roman"/>
          <w:color w:val="2B2B2B"/>
          <w:kern w:val="0"/>
          <w:sz w:val="28"/>
          <w:szCs w:val="28"/>
          <w:shd w:val="clear" w:color="auto" w:fill="FFFFFF"/>
        </w:rPr>
      </w:pPr>
      <w:r>
        <w:rPr>
          <w:rFonts w:hint="default" w:ascii="Times New Roman" w:hAnsi="Times New Roman" w:cs="Times New Roman"/>
          <w:color w:val="2B2B2B"/>
          <w:sz w:val="28"/>
          <w:szCs w:val="28"/>
          <w:shd w:val="clear" w:color="auto" w:fill="FFFFFF"/>
        </w:rPr>
        <w:br w:type="page"/>
      </w:r>
    </w:p>
    <w:p w14:paraId="1D4D7445">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7</w:t>
      </w:r>
      <w:r>
        <w:rPr>
          <w:rFonts w:hint="default" w:ascii="Times New Roman" w:hAnsi="Times New Roman" w:eastAsia="仿宋_GB2312" w:cs="Times New Roman"/>
          <w:b/>
          <w:color w:val="333333"/>
          <w:sz w:val="32"/>
          <w:szCs w:val="32"/>
        </w:rPr>
        <w:t>：</w:t>
      </w:r>
    </w:p>
    <w:p w14:paraId="6D5BFC44">
      <w:pPr>
        <w:pStyle w:val="5"/>
        <w:shd w:val="clear" w:color="auto" w:fill="FFFFFF"/>
        <w:spacing w:before="0" w:beforeAutospacing="0" w:after="252" w:afterAutospacing="0" w:line="315" w:lineRule="atLeast"/>
        <w:ind w:firstLine="420"/>
        <w:jc w:val="center"/>
        <w:rPr>
          <w:rFonts w:hint="default" w:ascii="Times New Roman" w:hAnsi="Times New Roman" w:eastAsia="黑体" w:cs="Times New Roman"/>
          <w:color w:val="000000"/>
          <w:kern w:val="2"/>
          <w:sz w:val="36"/>
          <w:szCs w:val="36"/>
        </w:rPr>
      </w:pPr>
      <w:r>
        <w:rPr>
          <w:rFonts w:hint="default" w:ascii="Times New Roman" w:hAnsi="Times New Roman" w:eastAsia="黑体" w:cs="Times New Roman"/>
          <w:color w:val="000000"/>
          <w:kern w:val="2"/>
          <w:sz w:val="36"/>
          <w:szCs w:val="36"/>
        </w:rPr>
        <w:t>药品配送公司法人授权委托书</w:t>
      </w:r>
    </w:p>
    <w:p w14:paraId="0A6577F9">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华文仿宋" w:cs="Times New Roman"/>
          <w:b/>
          <w:sz w:val="32"/>
          <w:szCs w:val="28"/>
        </w:rPr>
        <w:t>成都市第五人民医院：</w:t>
      </w:r>
    </w:p>
    <w:p w14:paraId="4F5E7DC8">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兹授权</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 xml:space="preserve"> ，身份证号：</w:t>
      </w:r>
      <w:r>
        <w:rPr>
          <w:rFonts w:hint="default" w:ascii="Times New Roman" w:hAnsi="Times New Roman" w:eastAsia="仿宋_GB2312" w:cs="Times New Roman"/>
          <w:sz w:val="28"/>
          <w:szCs w:val="28"/>
          <w:u w:val="single"/>
          <w:shd w:val="clear" w:color="auto" w:fill="FFFFFF"/>
        </w:rPr>
        <w:t xml:space="preserve">                              </w:t>
      </w:r>
      <w:r>
        <w:rPr>
          <w:rFonts w:hint="default" w:ascii="Times New Roman" w:hAnsi="Times New Roman" w:eastAsia="仿宋_GB2312" w:cs="Times New Roman"/>
          <w:sz w:val="28"/>
          <w:szCs w:val="28"/>
          <w:shd w:val="clear" w:color="auto" w:fill="FFFFFF"/>
        </w:rPr>
        <w:t>（身份证复印件附后），电话：</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为我方委托代理人，负责本企业此次在</w:t>
      </w:r>
      <w:r>
        <w:rPr>
          <w:rFonts w:hint="default" w:ascii="Times New Roman" w:hAnsi="Times New Roman" w:eastAsia="仿宋_GB2312" w:cs="Times New Roman"/>
          <w:sz w:val="28"/>
          <w:szCs w:val="28"/>
          <w:shd w:val="clear" w:color="auto" w:fill="FFFFFF"/>
          <w:lang w:val="en-US" w:eastAsia="zh-Hans"/>
        </w:rPr>
        <w:t>贵</w:t>
      </w:r>
      <w:r>
        <w:rPr>
          <w:rFonts w:hint="default" w:ascii="Times New Roman" w:hAnsi="Times New Roman" w:eastAsia="仿宋_GB2312" w:cs="Times New Roman"/>
          <w:sz w:val="28"/>
          <w:szCs w:val="28"/>
          <w:shd w:val="clear" w:color="auto" w:fill="FFFFFF"/>
        </w:rPr>
        <w:t>院的</w:t>
      </w:r>
      <w:r>
        <w:rPr>
          <w:rFonts w:hint="default" w:ascii="Times New Roman" w:hAnsi="Times New Roman" w:eastAsia="仿宋_GB2312" w:cs="Times New Roman"/>
          <w:sz w:val="28"/>
          <w:szCs w:val="28"/>
          <w:shd w:val="clear" w:color="auto" w:fill="FFFFFF"/>
          <w:lang w:eastAsia="zh-CN"/>
        </w:rPr>
        <w:t>药品</w:t>
      </w:r>
      <w:r>
        <w:rPr>
          <w:rFonts w:hint="default" w:ascii="Times New Roman" w:hAnsi="Times New Roman" w:eastAsia="仿宋_GB2312" w:cs="Times New Roman"/>
          <w:sz w:val="28"/>
          <w:szCs w:val="28"/>
          <w:shd w:val="clear" w:color="auto" w:fill="FFFFFF"/>
        </w:rPr>
        <w:t>资料申报工作。本企业没有安排其他人员负责本次工作，若有不实，被取消资格，本企业愿意承担由此导致的一切后果。</w:t>
      </w:r>
    </w:p>
    <w:p w14:paraId="32B1764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在撤销授权的书面通知以前，本授权书一直有效。被委托人签署的所有文件（在授权有效期内签署的）不因授权的撤销而失效。</w:t>
      </w:r>
    </w:p>
    <w:p w14:paraId="706C2D7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有效期：</w:t>
      </w:r>
      <w:r>
        <w:rPr>
          <w:rFonts w:hint="default" w:ascii="Times New Roman" w:hAnsi="Times New Roman" w:eastAsia="仿宋_GB2312" w:cs="Times New Roman"/>
          <w:sz w:val="28"/>
          <w:szCs w:val="28"/>
          <w:u w:val="single"/>
          <w:shd w:val="clear" w:color="auto" w:fill="FFFFFF"/>
        </w:rPr>
        <w:t xml:space="preserve">     </w:t>
      </w:r>
      <w:r>
        <w:rPr>
          <w:rFonts w:hint="default" w:ascii="Times New Roman" w:hAnsi="Times New Roman" w:cs="Times New Roman"/>
          <w:color w:val="2B2B2B"/>
          <w:sz w:val="28"/>
          <w:szCs w:val="28"/>
          <w:u w:val="none"/>
          <w:shd w:val="clear" w:color="auto" w:fill="FFFFFF"/>
        </w:rPr>
        <w:t>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月</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 xml:space="preserve">日   至 </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月</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日</w:t>
      </w:r>
    </w:p>
    <w:p w14:paraId="2E65350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 xml:space="preserve">                           </w:t>
      </w:r>
    </w:p>
    <w:p w14:paraId="6C02497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 xml:space="preserve">                          公司名称：</w:t>
      </w:r>
    </w:p>
    <w:p w14:paraId="7FB4B05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 xml:space="preserve">委托人（签章）： </w:t>
      </w:r>
    </w:p>
    <w:p w14:paraId="42A237B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被委托人签章：</w:t>
      </w:r>
    </w:p>
    <w:p w14:paraId="5591D93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签署日期：</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 xml:space="preserve"> 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 xml:space="preserve">月 </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日</w:t>
      </w:r>
    </w:p>
    <w:tbl>
      <w:tblPr>
        <w:tblStyle w:val="6"/>
        <w:tblW w:w="8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2"/>
      </w:tblGrid>
      <w:tr w14:paraId="24F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trPr>
        <w:tc>
          <w:tcPr>
            <w:tcW w:w="8462" w:type="dxa"/>
            <w:shd w:val="clear" w:color="auto" w:fill="auto"/>
          </w:tcPr>
          <w:p w14:paraId="72ED10AE">
            <w:pPr>
              <w:pStyle w:val="5"/>
              <w:spacing w:line="315" w:lineRule="atLeast"/>
              <w:rPr>
                <w:rFonts w:hint="default" w:ascii="Times New Roman" w:hAnsi="Times New Roman" w:cs="Times New Roman"/>
                <w:sz w:val="28"/>
                <w:szCs w:val="28"/>
                <w:shd w:val="clear" w:color="auto" w:fill="FFFFFF"/>
              </w:rPr>
            </w:pPr>
          </w:p>
          <w:p w14:paraId="1F303182">
            <w:pPr>
              <w:pStyle w:val="5"/>
              <w:spacing w:line="315" w:lineRule="atLeast"/>
              <w:rPr>
                <w:rFonts w:hint="default" w:ascii="Times New Roman" w:hAnsi="Times New Roman" w:cs="Times New Roman"/>
                <w:sz w:val="28"/>
                <w:szCs w:val="28"/>
                <w:shd w:val="clear" w:color="auto" w:fill="FFFFFF"/>
              </w:rPr>
            </w:pPr>
          </w:p>
          <w:p w14:paraId="344351E0">
            <w:pPr>
              <w:pStyle w:val="5"/>
              <w:spacing w:line="315" w:lineRule="atLeast"/>
              <w:ind w:firstLine="2240" w:firstLineChars="800"/>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（被委托人身份证复印件正、反面）</w:t>
            </w:r>
          </w:p>
        </w:tc>
      </w:tr>
    </w:tbl>
    <w:p w14:paraId="1488FEDC">
      <w:pPr>
        <w:spacing w:line="360" w:lineRule="auto"/>
        <w:rPr>
          <w:rFonts w:hint="default" w:ascii="Times New Roman" w:hAnsi="Times New Roman" w:eastAsia="黑体" w:cs="Times New Roman"/>
          <w:sz w:val="32"/>
          <w:szCs w:val="21"/>
        </w:rPr>
        <w:sectPr>
          <w:footerReference r:id="rId3" w:type="default"/>
          <w:pgSz w:w="11906" w:h="16838"/>
          <w:pgMar w:top="1440" w:right="1417" w:bottom="992" w:left="1417" w:header="851" w:footer="992" w:gutter="0"/>
          <w:cols w:space="720" w:num="1"/>
          <w:docGrid w:type="lines" w:linePitch="312" w:charSpace="0"/>
        </w:sectPr>
      </w:pPr>
    </w:p>
    <w:p w14:paraId="72D6F541">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8</w:t>
      </w:r>
      <w:r>
        <w:rPr>
          <w:rFonts w:hint="default" w:ascii="Times New Roman" w:hAnsi="Times New Roman" w:eastAsia="仿宋_GB2312" w:cs="Times New Roman"/>
          <w:b/>
          <w:color w:val="333333"/>
          <w:sz w:val="32"/>
          <w:szCs w:val="32"/>
        </w:rPr>
        <w:t>：</w:t>
      </w:r>
    </w:p>
    <w:p w14:paraId="0CCD3715">
      <w:pPr>
        <w:pStyle w:val="5"/>
        <w:shd w:val="clear" w:color="auto" w:fill="FFFFFF"/>
        <w:spacing w:before="0" w:beforeAutospacing="0" w:after="252" w:afterAutospacing="0" w:line="315" w:lineRule="atLeast"/>
        <w:ind w:firstLine="420"/>
        <w:jc w:val="center"/>
        <w:rPr>
          <w:rFonts w:hint="default" w:ascii="Times New Roman" w:hAnsi="Times New Roman" w:eastAsia="黑体" w:cs="Times New Roman"/>
          <w:color w:val="000000"/>
          <w:kern w:val="2"/>
          <w:sz w:val="36"/>
          <w:szCs w:val="36"/>
        </w:rPr>
      </w:pPr>
      <w:r>
        <w:rPr>
          <w:rFonts w:hint="default" w:ascii="Times New Roman" w:hAnsi="Times New Roman" w:eastAsia="黑体" w:cs="Times New Roman"/>
          <w:color w:val="000000"/>
          <w:kern w:val="2"/>
          <w:sz w:val="36"/>
          <w:szCs w:val="36"/>
        </w:rPr>
        <w:t>“两票制”承诺书</w:t>
      </w:r>
    </w:p>
    <w:p w14:paraId="17106293">
      <w:pPr>
        <w:rPr>
          <w:rFonts w:hint="default" w:ascii="Times New Roman" w:hAnsi="Times New Roman" w:eastAsia="华文仿宋" w:cs="Times New Roman"/>
          <w:b/>
          <w:sz w:val="32"/>
          <w:szCs w:val="32"/>
        </w:rPr>
      </w:pPr>
      <w:r>
        <w:rPr>
          <w:rFonts w:hint="default" w:ascii="Times New Roman" w:hAnsi="Times New Roman" w:eastAsia="华文仿宋" w:cs="Times New Roman"/>
          <w:b/>
          <w:sz w:val="32"/>
          <w:szCs w:val="32"/>
        </w:rPr>
        <w:t>成都市第五人民医院：</w:t>
      </w:r>
    </w:p>
    <w:p w14:paraId="7D9B0D85">
      <w:pPr>
        <w:spacing w:line="360" w:lineRule="auto"/>
        <w:ind w:firstLine="48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color w:val="0F0E0E"/>
          <w:sz w:val="32"/>
          <w:szCs w:val="32"/>
        </w:rPr>
        <w:t>为了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14:paraId="727E55DC">
      <w:pPr>
        <w:spacing w:line="360" w:lineRule="auto"/>
        <w:ind w:firstLine="48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color w:val="0F0E0E"/>
          <w:sz w:val="32"/>
          <w:szCs w:val="32"/>
        </w:rPr>
        <w:t>本公司向贵院配送的所有批次药品均符合“两票制”政策要求，向贵院提供相应的药品购销票据复印件，</w:t>
      </w:r>
      <w:r>
        <w:rPr>
          <w:rFonts w:hint="default" w:ascii="Times New Roman" w:hAnsi="Times New Roman" w:eastAsia="华文仿宋" w:cs="Times New Roman"/>
          <w:color w:val="000000"/>
          <w:kern w:val="0"/>
          <w:sz w:val="32"/>
          <w:szCs w:val="32"/>
        </w:rPr>
        <w:t>复印件中的药品生产或流通企业名称、药品名称、剂型、规格、效期、批号、数量等信息能相互应证，</w:t>
      </w:r>
      <w:r>
        <w:rPr>
          <w:rFonts w:hint="default" w:ascii="Times New Roman" w:hAnsi="Times New Roman" w:eastAsia="华文仿宋" w:cs="Times New Roman"/>
          <w:color w:val="0F0E0E"/>
          <w:sz w:val="32"/>
          <w:szCs w:val="32"/>
        </w:rPr>
        <w:t>保证真实有效</w:t>
      </w:r>
      <w:r>
        <w:rPr>
          <w:rFonts w:hint="default" w:ascii="Times New Roman" w:hAnsi="Times New Roman" w:eastAsia="华文仿宋" w:cs="Times New Roman"/>
          <w:color w:val="000000"/>
          <w:kern w:val="0"/>
          <w:sz w:val="32"/>
          <w:szCs w:val="32"/>
        </w:rPr>
        <w:t>。</w:t>
      </w:r>
      <w:r>
        <w:rPr>
          <w:rFonts w:hint="default" w:ascii="Times New Roman" w:hAnsi="Times New Roman" w:eastAsia="华文仿宋" w:cs="Times New Roman"/>
          <w:color w:val="0F0E0E"/>
          <w:sz w:val="32"/>
          <w:szCs w:val="32"/>
        </w:rPr>
        <w:t>若有违反，一切责任由本公司承担。</w:t>
      </w:r>
    </w:p>
    <w:p w14:paraId="1F989772">
      <w:pPr>
        <w:widowControl/>
        <w:spacing w:before="100" w:beforeAutospacing="1" w:after="100" w:afterAutospacing="1" w:line="360" w:lineRule="auto"/>
        <w:jc w:val="left"/>
        <w:rPr>
          <w:rFonts w:hint="default" w:ascii="Times New Roman" w:hAnsi="Times New Roman" w:eastAsia="华文仿宋" w:cs="Times New Roman"/>
          <w:color w:val="000000"/>
          <w:kern w:val="0"/>
          <w:sz w:val="32"/>
          <w:szCs w:val="32"/>
        </w:rPr>
      </w:pPr>
      <w:r>
        <w:rPr>
          <w:rFonts w:hint="default" w:ascii="Times New Roman" w:hAnsi="Times New Roman" w:eastAsia="华文仿宋" w:cs="Times New Roman"/>
          <w:color w:val="0F0E0E"/>
          <w:sz w:val="32"/>
          <w:szCs w:val="32"/>
        </w:rPr>
        <w:t xml:space="preserve">         </w:t>
      </w:r>
    </w:p>
    <w:p w14:paraId="0BDF729B">
      <w:pPr>
        <w:spacing w:line="360" w:lineRule="auto"/>
        <w:ind w:firstLine="480"/>
        <w:rPr>
          <w:rFonts w:hint="default" w:ascii="Times New Roman" w:hAnsi="Times New Roman" w:eastAsia="华文仿宋" w:cs="Times New Roman"/>
          <w:color w:val="0F0E0E"/>
          <w:sz w:val="32"/>
          <w:szCs w:val="32"/>
        </w:rPr>
      </w:pPr>
    </w:p>
    <w:p w14:paraId="7DC31F03">
      <w:pPr>
        <w:spacing w:line="360" w:lineRule="auto"/>
        <w:ind w:firstLine="4805" w:firstLineChars="1500"/>
        <w:rPr>
          <w:rFonts w:hint="default" w:ascii="Times New Roman" w:hAnsi="Times New Roman" w:eastAsia="华文仿宋" w:cs="Times New Roman"/>
          <w:b/>
          <w:color w:val="0F0E0E"/>
          <w:sz w:val="32"/>
          <w:szCs w:val="32"/>
        </w:rPr>
      </w:pPr>
      <w:r>
        <w:rPr>
          <w:rFonts w:hint="default" w:ascii="Times New Roman" w:hAnsi="Times New Roman" w:eastAsia="华文仿宋" w:cs="Times New Roman"/>
          <w:b/>
          <w:color w:val="0F0E0E"/>
          <w:sz w:val="32"/>
          <w:szCs w:val="32"/>
          <w:lang w:val="en-US" w:eastAsia="zh-Hans"/>
        </w:rPr>
        <w:t>配送</w:t>
      </w:r>
      <w:r>
        <w:rPr>
          <w:rFonts w:hint="default" w:ascii="Times New Roman" w:hAnsi="Times New Roman" w:eastAsia="华文仿宋" w:cs="Times New Roman"/>
          <w:b/>
          <w:color w:val="0F0E0E"/>
          <w:sz w:val="32"/>
          <w:szCs w:val="32"/>
        </w:rPr>
        <w:t>企业（公章）：</w:t>
      </w:r>
    </w:p>
    <w:p w14:paraId="53EAFE2C">
      <w:pPr>
        <w:spacing w:line="360" w:lineRule="auto"/>
        <w:ind w:firstLine="4484" w:firstLineChars="140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b/>
          <w:color w:val="0F0E0E"/>
          <w:sz w:val="32"/>
          <w:szCs w:val="32"/>
        </w:rPr>
        <w:t>法定代表人（签章）：</w:t>
      </w:r>
    </w:p>
    <w:p w14:paraId="436C5949">
      <w:pPr>
        <w:spacing w:line="360" w:lineRule="auto"/>
        <w:ind w:right="960"/>
        <w:jc w:val="center"/>
        <w:rPr>
          <w:rFonts w:hint="default" w:ascii="Times New Roman" w:hAnsi="Times New Roman" w:eastAsia="华文仿宋" w:cs="Times New Roman"/>
          <w:b/>
          <w:sz w:val="32"/>
          <w:szCs w:val="32"/>
        </w:rPr>
      </w:pPr>
      <w:r>
        <w:rPr>
          <w:rFonts w:hint="default" w:ascii="Times New Roman" w:hAnsi="Times New Roman" w:eastAsia="华文仿宋" w:cs="Times New Roman"/>
          <w:color w:val="0F0E0E"/>
          <w:sz w:val="32"/>
          <w:szCs w:val="32"/>
        </w:rPr>
        <w:t xml:space="preserve"> </w:t>
      </w:r>
      <w:r>
        <w:rPr>
          <w:rFonts w:hint="default" w:ascii="Times New Roman" w:hAnsi="Times New Roman" w:eastAsia="华文仿宋" w:cs="Times New Roman"/>
          <w:b/>
          <w:color w:val="0F0E0E"/>
          <w:sz w:val="32"/>
          <w:szCs w:val="32"/>
        </w:rPr>
        <w:t xml:space="preserve">                          年      月     日</w:t>
      </w:r>
    </w:p>
    <w:p w14:paraId="35202567">
      <w:pPr>
        <w:spacing w:line="440" w:lineRule="exact"/>
        <w:jc w:val="left"/>
        <w:rPr>
          <w:rFonts w:hint="default" w:ascii="Times New Roman" w:hAnsi="Times New Roman" w:eastAsia="华文仿宋" w:cs="Times New Roman"/>
          <w:sz w:val="22"/>
        </w:rPr>
        <w:sectPr>
          <w:pgSz w:w="11906" w:h="16838"/>
          <w:pgMar w:top="1440" w:right="1800" w:bottom="1440" w:left="1800" w:header="851" w:footer="992" w:gutter="0"/>
          <w:cols w:space="425" w:num="1"/>
          <w:docGrid w:type="lines" w:linePitch="312" w:charSpace="0"/>
        </w:sectPr>
      </w:pPr>
    </w:p>
    <w:p w14:paraId="582C7A6B">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9</w:t>
      </w:r>
      <w:r>
        <w:rPr>
          <w:rFonts w:hint="default" w:ascii="Times New Roman" w:hAnsi="Times New Roman" w:eastAsia="仿宋_GB2312" w:cs="Times New Roman"/>
          <w:b/>
          <w:color w:val="333333"/>
          <w:sz w:val="32"/>
          <w:szCs w:val="32"/>
        </w:rPr>
        <w:t>：</w:t>
      </w:r>
      <w:r>
        <w:rPr>
          <w:rFonts w:hint="default" w:ascii="Times New Roman" w:hAnsi="Times New Roman" w:eastAsia="仿宋" w:cs="Times New Roman"/>
          <w:b/>
          <w:sz w:val="24"/>
        </w:rPr>
        <w:t xml:space="preserve"> </w:t>
      </w:r>
      <w:r>
        <w:rPr>
          <w:rFonts w:hint="default" w:ascii="Times New Roman" w:hAnsi="Times New Roman" w:eastAsia="仿宋_GB2312" w:cs="Times New Roman"/>
          <w:b/>
          <w:color w:val="333333"/>
          <w:sz w:val="32"/>
          <w:szCs w:val="32"/>
        </w:rPr>
        <w:t>药品价格申报表</w:t>
      </w:r>
    </w:p>
    <w:p w14:paraId="3FB33EFE">
      <w:pPr>
        <w:widowControl/>
        <w:jc w:val="left"/>
        <w:rPr>
          <w:rFonts w:hint="default" w:ascii="Times New Roman" w:hAnsi="Times New Roman" w:eastAsia="仿宋" w:cs="Times New Roman"/>
          <w:b/>
          <w:sz w:val="24"/>
        </w:rPr>
      </w:pPr>
    </w:p>
    <w:p w14:paraId="7DA30E38">
      <w:pPr>
        <w:widowControl/>
        <w:jc w:val="left"/>
        <w:rPr>
          <w:rFonts w:hint="default" w:ascii="Times New Roman" w:hAnsi="Times New Roman" w:eastAsia="仿宋" w:cs="Times New Roman"/>
          <w:b/>
          <w:sz w:val="24"/>
        </w:rPr>
      </w:pPr>
    </w:p>
    <w:p w14:paraId="5E127203">
      <w:pPr>
        <w:spacing w:afterLines="100"/>
        <w:jc w:val="center"/>
        <w:rPr>
          <w:rFonts w:hint="default" w:ascii="Times New Roman" w:hAnsi="Times New Roman" w:eastAsia="仿宋" w:cs="Times New Roman"/>
          <w:b/>
          <w:bCs/>
          <w:sz w:val="44"/>
          <w:szCs w:val="44"/>
        </w:rPr>
      </w:pPr>
      <w:r>
        <w:rPr>
          <w:rFonts w:hint="default" w:ascii="Times New Roman" w:hAnsi="Times New Roman" w:eastAsia="仿宋" w:cs="Times New Roman"/>
          <w:b/>
          <w:bCs/>
          <w:sz w:val="44"/>
          <w:szCs w:val="44"/>
        </w:rPr>
        <w:t>药品价格申报表</w:t>
      </w:r>
    </w:p>
    <w:tbl>
      <w:tblPr>
        <w:tblStyle w:val="6"/>
        <w:tblW w:w="15198" w:type="dxa"/>
        <w:tblInd w:w="-612" w:type="dxa"/>
        <w:tblLayout w:type="autofit"/>
        <w:tblCellMar>
          <w:top w:w="0" w:type="dxa"/>
          <w:left w:w="108" w:type="dxa"/>
          <w:bottom w:w="0" w:type="dxa"/>
          <w:right w:w="108" w:type="dxa"/>
        </w:tblCellMar>
      </w:tblPr>
      <w:tblGrid>
        <w:gridCol w:w="720"/>
        <w:gridCol w:w="720"/>
        <w:gridCol w:w="1359"/>
        <w:gridCol w:w="981"/>
        <w:gridCol w:w="900"/>
        <w:gridCol w:w="720"/>
        <w:gridCol w:w="720"/>
        <w:gridCol w:w="900"/>
        <w:gridCol w:w="900"/>
        <w:gridCol w:w="720"/>
        <w:gridCol w:w="1180"/>
        <w:gridCol w:w="800"/>
        <w:gridCol w:w="720"/>
        <w:gridCol w:w="1260"/>
        <w:gridCol w:w="900"/>
        <w:gridCol w:w="900"/>
        <w:gridCol w:w="798"/>
      </w:tblGrid>
      <w:tr w14:paraId="3821BC67">
        <w:tblPrEx>
          <w:tblCellMar>
            <w:top w:w="0" w:type="dxa"/>
            <w:left w:w="108" w:type="dxa"/>
            <w:bottom w:w="0" w:type="dxa"/>
            <w:right w:w="108" w:type="dxa"/>
          </w:tblCellMar>
        </w:tblPrEx>
        <w:trPr>
          <w:trHeight w:val="525" w:hRule="atLeast"/>
        </w:trPr>
        <w:tc>
          <w:tcPr>
            <w:tcW w:w="15198" w:type="dxa"/>
            <w:gridSpan w:val="17"/>
            <w:tcBorders>
              <w:top w:val="nil"/>
              <w:left w:val="nil"/>
              <w:bottom w:val="single" w:color="auto" w:sz="4" w:space="0"/>
              <w:right w:val="nil"/>
            </w:tcBorders>
            <w:noWrap/>
          </w:tcPr>
          <w:p w14:paraId="76177EC6">
            <w:pPr>
              <w:widowControl/>
              <w:jc w:val="center"/>
              <w:rPr>
                <w:rFonts w:hint="default" w:ascii="Times New Roman" w:hAnsi="Times New Roman" w:eastAsia="宋体" w:cs="Times New Roman"/>
                <w:b/>
                <w:bCs/>
                <w:color w:val="000000"/>
                <w:kern w:val="0"/>
                <w:sz w:val="24"/>
                <w:szCs w:val="24"/>
              </w:rPr>
            </w:pPr>
          </w:p>
        </w:tc>
      </w:tr>
      <w:tr w14:paraId="77EFA6C9">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vAlign w:val="center"/>
          </w:tcPr>
          <w:p w14:paraId="3F9D83A4">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药品名称</w:t>
            </w:r>
          </w:p>
        </w:tc>
        <w:tc>
          <w:tcPr>
            <w:tcW w:w="720" w:type="dxa"/>
            <w:tcBorders>
              <w:top w:val="nil"/>
              <w:left w:val="nil"/>
              <w:bottom w:val="single" w:color="auto" w:sz="4" w:space="0"/>
              <w:right w:val="single" w:color="auto" w:sz="4" w:space="0"/>
            </w:tcBorders>
            <w:vAlign w:val="center"/>
          </w:tcPr>
          <w:p w14:paraId="19B79D14">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商品名</w:t>
            </w:r>
          </w:p>
        </w:tc>
        <w:tc>
          <w:tcPr>
            <w:tcW w:w="1359" w:type="dxa"/>
            <w:tcBorders>
              <w:top w:val="nil"/>
              <w:left w:val="nil"/>
              <w:bottom w:val="single" w:color="auto" w:sz="4" w:space="0"/>
              <w:right w:val="single" w:color="auto" w:sz="4" w:space="0"/>
            </w:tcBorders>
            <w:vAlign w:val="center"/>
          </w:tcPr>
          <w:p w14:paraId="3336C0F6">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批准文号</w:t>
            </w:r>
          </w:p>
        </w:tc>
        <w:tc>
          <w:tcPr>
            <w:tcW w:w="981" w:type="dxa"/>
            <w:tcBorders>
              <w:top w:val="nil"/>
              <w:left w:val="nil"/>
              <w:bottom w:val="single" w:color="auto" w:sz="4" w:space="0"/>
              <w:right w:val="single" w:color="auto" w:sz="4" w:space="0"/>
            </w:tcBorders>
            <w:vAlign w:val="center"/>
          </w:tcPr>
          <w:p w14:paraId="553F3F0F">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药品本位码</w:t>
            </w:r>
          </w:p>
        </w:tc>
        <w:tc>
          <w:tcPr>
            <w:tcW w:w="900" w:type="dxa"/>
            <w:tcBorders>
              <w:top w:val="nil"/>
              <w:left w:val="nil"/>
              <w:bottom w:val="single" w:color="auto" w:sz="4" w:space="0"/>
              <w:right w:val="single" w:color="auto" w:sz="4" w:space="0"/>
            </w:tcBorders>
            <w:vAlign w:val="center"/>
          </w:tcPr>
          <w:p w14:paraId="01AED9D3">
            <w:pPr>
              <w:widowControl/>
              <w:ind w:right="-107" w:rightChars="-51"/>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剂型</w:t>
            </w:r>
          </w:p>
        </w:tc>
        <w:tc>
          <w:tcPr>
            <w:tcW w:w="720" w:type="dxa"/>
            <w:tcBorders>
              <w:top w:val="nil"/>
              <w:left w:val="nil"/>
              <w:bottom w:val="single" w:color="auto" w:sz="4" w:space="0"/>
              <w:right w:val="single" w:color="auto" w:sz="4" w:space="0"/>
            </w:tcBorders>
            <w:vAlign w:val="center"/>
          </w:tcPr>
          <w:p w14:paraId="2FDA69B4">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规格</w:t>
            </w:r>
          </w:p>
        </w:tc>
        <w:tc>
          <w:tcPr>
            <w:tcW w:w="720" w:type="dxa"/>
            <w:tcBorders>
              <w:top w:val="nil"/>
              <w:left w:val="nil"/>
              <w:bottom w:val="single" w:color="auto" w:sz="4" w:space="0"/>
              <w:right w:val="single" w:color="auto" w:sz="4" w:space="0"/>
            </w:tcBorders>
            <w:vAlign w:val="center"/>
          </w:tcPr>
          <w:p w14:paraId="4CCF70E0">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包装</w:t>
            </w:r>
          </w:p>
        </w:tc>
        <w:tc>
          <w:tcPr>
            <w:tcW w:w="900" w:type="dxa"/>
            <w:tcBorders>
              <w:top w:val="nil"/>
              <w:left w:val="nil"/>
              <w:bottom w:val="single" w:color="auto" w:sz="4" w:space="0"/>
              <w:right w:val="single" w:color="auto" w:sz="4" w:space="0"/>
            </w:tcBorders>
            <w:vAlign w:val="center"/>
          </w:tcPr>
          <w:p w14:paraId="171391C1">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最小制剂单位</w:t>
            </w:r>
          </w:p>
        </w:tc>
        <w:tc>
          <w:tcPr>
            <w:tcW w:w="900" w:type="dxa"/>
            <w:tcBorders>
              <w:top w:val="nil"/>
              <w:left w:val="nil"/>
              <w:bottom w:val="single" w:color="auto" w:sz="4" w:space="0"/>
              <w:right w:val="single" w:color="auto" w:sz="4" w:space="0"/>
            </w:tcBorders>
            <w:vAlign w:val="center"/>
          </w:tcPr>
          <w:p w14:paraId="588F282C">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转换比</w:t>
            </w:r>
          </w:p>
        </w:tc>
        <w:tc>
          <w:tcPr>
            <w:tcW w:w="720" w:type="dxa"/>
            <w:tcBorders>
              <w:top w:val="nil"/>
              <w:left w:val="nil"/>
              <w:bottom w:val="single" w:color="auto" w:sz="4" w:space="0"/>
              <w:right w:val="single" w:color="auto" w:sz="4" w:space="0"/>
            </w:tcBorders>
            <w:vAlign w:val="center"/>
          </w:tcPr>
          <w:p w14:paraId="08F3BF51">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生产企业</w:t>
            </w:r>
          </w:p>
        </w:tc>
        <w:tc>
          <w:tcPr>
            <w:tcW w:w="1180" w:type="dxa"/>
            <w:tcBorders>
              <w:top w:val="nil"/>
              <w:left w:val="nil"/>
              <w:bottom w:val="single" w:color="auto" w:sz="4" w:space="0"/>
              <w:right w:val="single" w:color="auto" w:sz="4" w:space="0"/>
            </w:tcBorders>
            <w:vAlign w:val="center"/>
          </w:tcPr>
          <w:p w14:paraId="4D713086">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挂网限价/中标价(元)</w:t>
            </w:r>
          </w:p>
        </w:tc>
        <w:tc>
          <w:tcPr>
            <w:tcW w:w="800" w:type="dxa"/>
            <w:tcBorders>
              <w:top w:val="nil"/>
              <w:left w:val="nil"/>
              <w:bottom w:val="single" w:color="auto" w:sz="4" w:space="0"/>
              <w:right w:val="single" w:color="auto" w:sz="4" w:space="0"/>
            </w:tcBorders>
            <w:vAlign w:val="center"/>
          </w:tcPr>
          <w:p w14:paraId="698B707A">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采购类别</w:t>
            </w:r>
          </w:p>
        </w:tc>
        <w:tc>
          <w:tcPr>
            <w:tcW w:w="720" w:type="dxa"/>
            <w:tcBorders>
              <w:top w:val="nil"/>
              <w:left w:val="nil"/>
              <w:bottom w:val="single" w:color="auto" w:sz="4" w:space="0"/>
              <w:right w:val="single" w:color="auto" w:sz="4" w:space="0"/>
            </w:tcBorders>
            <w:vAlign w:val="center"/>
          </w:tcPr>
          <w:p w14:paraId="372D5C50">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申报价</w:t>
            </w:r>
          </w:p>
        </w:tc>
        <w:tc>
          <w:tcPr>
            <w:tcW w:w="1260" w:type="dxa"/>
            <w:tcBorders>
              <w:top w:val="nil"/>
              <w:left w:val="nil"/>
              <w:bottom w:val="single" w:color="auto" w:sz="4" w:space="0"/>
              <w:right w:val="single" w:color="auto" w:sz="4" w:space="0"/>
            </w:tcBorders>
            <w:shd w:val="clear" w:color="auto" w:fill="FFFFFF"/>
            <w:vAlign w:val="center"/>
          </w:tcPr>
          <w:p w14:paraId="2034278A">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是否通过一致性评价</w:t>
            </w:r>
          </w:p>
        </w:tc>
        <w:tc>
          <w:tcPr>
            <w:tcW w:w="900" w:type="dxa"/>
            <w:tcBorders>
              <w:top w:val="nil"/>
              <w:left w:val="nil"/>
              <w:bottom w:val="single" w:color="auto" w:sz="4" w:space="0"/>
              <w:right w:val="single" w:color="auto" w:sz="4" w:space="0"/>
            </w:tcBorders>
            <w:vAlign w:val="center"/>
          </w:tcPr>
          <w:p w14:paraId="265246CD">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联系人</w:t>
            </w:r>
          </w:p>
        </w:tc>
        <w:tc>
          <w:tcPr>
            <w:tcW w:w="900" w:type="dxa"/>
            <w:tcBorders>
              <w:top w:val="nil"/>
              <w:left w:val="nil"/>
              <w:bottom w:val="single" w:color="auto" w:sz="4" w:space="0"/>
              <w:right w:val="single" w:color="auto" w:sz="4" w:space="0"/>
            </w:tcBorders>
            <w:vAlign w:val="center"/>
          </w:tcPr>
          <w:p w14:paraId="75385FCB">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联系人单位</w:t>
            </w:r>
          </w:p>
        </w:tc>
        <w:tc>
          <w:tcPr>
            <w:tcW w:w="798" w:type="dxa"/>
            <w:tcBorders>
              <w:top w:val="nil"/>
              <w:left w:val="nil"/>
              <w:bottom w:val="single" w:color="auto" w:sz="4" w:space="0"/>
              <w:right w:val="single" w:color="auto" w:sz="4" w:space="0"/>
            </w:tcBorders>
            <w:vAlign w:val="center"/>
          </w:tcPr>
          <w:p w14:paraId="02660667">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电话</w:t>
            </w:r>
          </w:p>
        </w:tc>
      </w:tr>
      <w:tr w14:paraId="05466DBE">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14:paraId="699F5B83">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01280B0D">
            <w:pPr>
              <w:widowControl/>
              <w:jc w:val="center"/>
              <w:rPr>
                <w:rFonts w:hint="default" w:ascii="Times New Roman" w:hAnsi="Times New Roman" w:eastAsia="宋体" w:cs="Times New Roman"/>
                <w:b/>
                <w:bCs/>
                <w:color w:val="FF0000"/>
                <w:kern w:val="0"/>
                <w:sz w:val="24"/>
                <w:szCs w:val="24"/>
              </w:rPr>
            </w:pPr>
          </w:p>
        </w:tc>
        <w:tc>
          <w:tcPr>
            <w:tcW w:w="1359" w:type="dxa"/>
            <w:tcBorders>
              <w:top w:val="nil"/>
              <w:left w:val="nil"/>
              <w:bottom w:val="single" w:color="auto" w:sz="4" w:space="0"/>
              <w:right w:val="single" w:color="auto" w:sz="4" w:space="0"/>
            </w:tcBorders>
          </w:tcPr>
          <w:p w14:paraId="1B42AB4C">
            <w:pPr>
              <w:widowControl/>
              <w:jc w:val="center"/>
              <w:rPr>
                <w:rFonts w:hint="default" w:ascii="Times New Roman" w:hAnsi="Times New Roman" w:eastAsia="宋体" w:cs="Times New Roman"/>
                <w:b/>
                <w:bCs/>
                <w:color w:val="FF0000"/>
                <w:kern w:val="0"/>
                <w:sz w:val="24"/>
                <w:szCs w:val="24"/>
              </w:rPr>
            </w:pPr>
          </w:p>
        </w:tc>
        <w:tc>
          <w:tcPr>
            <w:tcW w:w="981" w:type="dxa"/>
            <w:tcBorders>
              <w:top w:val="nil"/>
              <w:left w:val="nil"/>
              <w:bottom w:val="single" w:color="auto" w:sz="4" w:space="0"/>
              <w:right w:val="single" w:color="auto" w:sz="4" w:space="0"/>
            </w:tcBorders>
          </w:tcPr>
          <w:p w14:paraId="7C248947">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6C7099EC">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2A3D92F7">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7B46B91E">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1ECB6A7B">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56D8DA5A">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3897FF2D">
            <w:pPr>
              <w:widowControl/>
              <w:jc w:val="center"/>
              <w:rPr>
                <w:rFonts w:hint="default" w:ascii="Times New Roman" w:hAnsi="Times New Roman" w:eastAsia="宋体" w:cs="Times New Roman"/>
                <w:b/>
                <w:bCs/>
                <w:color w:val="FF0000"/>
                <w:kern w:val="0"/>
                <w:sz w:val="24"/>
                <w:szCs w:val="24"/>
              </w:rPr>
            </w:pPr>
          </w:p>
        </w:tc>
        <w:tc>
          <w:tcPr>
            <w:tcW w:w="1180" w:type="dxa"/>
            <w:tcBorders>
              <w:top w:val="nil"/>
              <w:left w:val="nil"/>
              <w:bottom w:val="single" w:color="auto" w:sz="4" w:space="0"/>
              <w:right w:val="single" w:color="auto" w:sz="4" w:space="0"/>
            </w:tcBorders>
          </w:tcPr>
          <w:p w14:paraId="53034E6D">
            <w:pPr>
              <w:widowControl/>
              <w:jc w:val="center"/>
              <w:rPr>
                <w:rFonts w:hint="default" w:ascii="Times New Roman" w:hAnsi="Times New Roman" w:eastAsia="宋体" w:cs="Times New Roman"/>
                <w:b/>
                <w:bCs/>
                <w:color w:val="FF0000"/>
                <w:kern w:val="0"/>
                <w:sz w:val="24"/>
                <w:szCs w:val="24"/>
              </w:rPr>
            </w:pPr>
          </w:p>
        </w:tc>
        <w:tc>
          <w:tcPr>
            <w:tcW w:w="800" w:type="dxa"/>
            <w:tcBorders>
              <w:top w:val="nil"/>
              <w:left w:val="nil"/>
              <w:bottom w:val="single" w:color="auto" w:sz="4" w:space="0"/>
              <w:right w:val="single" w:color="auto" w:sz="4" w:space="0"/>
            </w:tcBorders>
          </w:tcPr>
          <w:p w14:paraId="28E8BE1C">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38D6A4AC">
            <w:pPr>
              <w:widowControl/>
              <w:jc w:val="center"/>
              <w:rPr>
                <w:rFonts w:hint="default" w:ascii="Times New Roman" w:hAnsi="Times New Roman" w:eastAsia="宋体" w:cs="Times New Roman"/>
                <w:b/>
                <w:bCs/>
                <w:color w:val="FF0000"/>
                <w:kern w:val="0"/>
                <w:sz w:val="24"/>
                <w:szCs w:val="24"/>
              </w:rPr>
            </w:pPr>
          </w:p>
        </w:tc>
        <w:tc>
          <w:tcPr>
            <w:tcW w:w="1260" w:type="dxa"/>
            <w:tcBorders>
              <w:top w:val="nil"/>
              <w:left w:val="nil"/>
              <w:bottom w:val="single" w:color="auto" w:sz="4" w:space="0"/>
              <w:right w:val="single" w:color="auto" w:sz="4" w:space="0"/>
            </w:tcBorders>
            <w:shd w:val="clear" w:color="auto" w:fill="FFFFFF"/>
          </w:tcPr>
          <w:p w14:paraId="3E0C4D2D">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3CC29344">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4212CBA4">
            <w:pPr>
              <w:widowControl/>
              <w:jc w:val="center"/>
              <w:rPr>
                <w:rFonts w:hint="default" w:ascii="Times New Roman" w:hAnsi="Times New Roman" w:eastAsia="宋体" w:cs="Times New Roman"/>
                <w:b/>
                <w:bCs/>
                <w:color w:val="FF0000"/>
                <w:kern w:val="0"/>
                <w:sz w:val="24"/>
                <w:szCs w:val="24"/>
              </w:rPr>
            </w:pPr>
          </w:p>
        </w:tc>
        <w:tc>
          <w:tcPr>
            <w:tcW w:w="798" w:type="dxa"/>
            <w:tcBorders>
              <w:top w:val="nil"/>
              <w:left w:val="nil"/>
              <w:bottom w:val="single" w:color="auto" w:sz="4" w:space="0"/>
              <w:right w:val="single" w:color="auto" w:sz="4" w:space="0"/>
            </w:tcBorders>
          </w:tcPr>
          <w:p w14:paraId="55A9CED8">
            <w:pPr>
              <w:widowControl/>
              <w:jc w:val="center"/>
              <w:rPr>
                <w:rFonts w:hint="default" w:ascii="Times New Roman" w:hAnsi="Times New Roman" w:eastAsia="宋体" w:cs="Times New Roman"/>
                <w:b/>
                <w:bCs/>
                <w:color w:val="FF0000"/>
                <w:kern w:val="0"/>
                <w:sz w:val="24"/>
                <w:szCs w:val="24"/>
              </w:rPr>
            </w:pPr>
          </w:p>
        </w:tc>
      </w:tr>
      <w:tr w14:paraId="1E192BBA">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14:paraId="6BAE8795">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27B01483">
            <w:pPr>
              <w:widowControl/>
              <w:jc w:val="center"/>
              <w:rPr>
                <w:rFonts w:hint="default" w:ascii="Times New Roman" w:hAnsi="Times New Roman" w:eastAsia="宋体" w:cs="Times New Roman"/>
                <w:b/>
                <w:bCs/>
                <w:color w:val="FF0000"/>
                <w:kern w:val="0"/>
                <w:sz w:val="24"/>
                <w:szCs w:val="24"/>
              </w:rPr>
            </w:pPr>
          </w:p>
        </w:tc>
        <w:tc>
          <w:tcPr>
            <w:tcW w:w="1359" w:type="dxa"/>
            <w:tcBorders>
              <w:top w:val="nil"/>
              <w:left w:val="nil"/>
              <w:bottom w:val="single" w:color="auto" w:sz="4" w:space="0"/>
              <w:right w:val="single" w:color="auto" w:sz="4" w:space="0"/>
            </w:tcBorders>
          </w:tcPr>
          <w:p w14:paraId="2C65D44F">
            <w:pPr>
              <w:widowControl/>
              <w:jc w:val="center"/>
              <w:rPr>
                <w:rFonts w:hint="default" w:ascii="Times New Roman" w:hAnsi="Times New Roman" w:eastAsia="宋体" w:cs="Times New Roman"/>
                <w:b/>
                <w:bCs/>
                <w:color w:val="FF0000"/>
                <w:kern w:val="0"/>
                <w:sz w:val="24"/>
                <w:szCs w:val="24"/>
              </w:rPr>
            </w:pPr>
          </w:p>
        </w:tc>
        <w:tc>
          <w:tcPr>
            <w:tcW w:w="981" w:type="dxa"/>
            <w:tcBorders>
              <w:top w:val="nil"/>
              <w:left w:val="nil"/>
              <w:bottom w:val="single" w:color="auto" w:sz="4" w:space="0"/>
              <w:right w:val="single" w:color="auto" w:sz="4" w:space="0"/>
            </w:tcBorders>
          </w:tcPr>
          <w:p w14:paraId="3E8CB397">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63497A89">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1F217368">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701E87AC">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0463D617">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464D5180">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76598265">
            <w:pPr>
              <w:widowControl/>
              <w:jc w:val="center"/>
              <w:rPr>
                <w:rFonts w:hint="default" w:ascii="Times New Roman" w:hAnsi="Times New Roman" w:eastAsia="宋体" w:cs="Times New Roman"/>
                <w:b/>
                <w:bCs/>
                <w:color w:val="FF0000"/>
                <w:kern w:val="0"/>
                <w:sz w:val="24"/>
                <w:szCs w:val="24"/>
              </w:rPr>
            </w:pPr>
          </w:p>
        </w:tc>
        <w:tc>
          <w:tcPr>
            <w:tcW w:w="1180" w:type="dxa"/>
            <w:tcBorders>
              <w:top w:val="nil"/>
              <w:left w:val="nil"/>
              <w:bottom w:val="single" w:color="auto" w:sz="4" w:space="0"/>
              <w:right w:val="single" w:color="auto" w:sz="4" w:space="0"/>
            </w:tcBorders>
          </w:tcPr>
          <w:p w14:paraId="6C5EC2EB">
            <w:pPr>
              <w:widowControl/>
              <w:jc w:val="center"/>
              <w:rPr>
                <w:rFonts w:hint="default" w:ascii="Times New Roman" w:hAnsi="Times New Roman" w:eastAsia="宋体" w:cs="Times New Roman"/>
                <w:b/>
                <w:bCs/>
                <w:color w:val="FF0000"/>
                <w:kern w:val="0"/>
                <w:sz w:val="24"/>
                <w:szCs w:val="24"/>
              </w:rPr>
            </w:pPr>
          </w:p>
        </w:tc>
        <w:tc>
          <w:tcPr>
            <w:tcW w:w="800" w:type="dxa"/>
            <w:tcBorders>
              <w:top w:val="nil"/>
              <w:left w:val="nil"/>
              <w:bottom w:val="single" w:color="auto" w:sz="4" w:space="0"/>
              <w:right w:val="single" w:color="auto" w:sz="4" w:space="0"/>
            </w:tcBorders>
          </w:tcPr>
          <w:p w14:paraId="217F7530">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13991B78">
            <w:pPr>
              <w:widowControl/>
              <w:jc w:val="center"/>
              <w:rPr>
                <w:rFonts w:hint="default" w:ascii="Times New Roman" w:hAnsi="Times New Roman" w:eastAsia="宋体" w:cs="Times New Roman"/>
                <w:b/>
                <w:bCs/>
                <w:color w:val="FF0000"/>
                <w:kern w:val="0"/>
                <w:sz w:val="24"/>
                <w:szCs w:val="24"/>
              </w:rPr>
            </w:pPr>
          </w:p>
        </w:tc>
        <w:tc>
          <w:tcPr>
            <w:tcW w:w="1260" w:type="dxa"/>
            <w:tcBorders>
              <w:top w:val="nil"/>
              <w:left w:val="nil"/>
              <w:bottom w:val="single" w:color="auto" w:sz="4" w:space="0"/>
              <w:right w:val="single" w:color="auto" w:sz="4" w:space="0"/>
            </w:tcBorders>
            <w:shd w:val="clear" w:color="auto" w:fill="FFFFFF"/>
          </w:tcPr>
          <w:p w14:paraId="42CCD197">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12AB0C1A">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2A195BEB">
            <w:pPr>
              <w:widowControl/>
              <w:jc w:val="center"/>
              <w:rPr>
                <w:rFonts w:hint="default" w:ascii="Times New Roman" w:hAnsi="Times New Roman" w:eastAsia="宋体" w:cs="Times New Roman"/>
                <w:b/>
                <w:bCs/>
                <w:color w:val="FF0000"/>
                <w:kern w:val="0"/>
                <w:sz w:val="24"/>
                <w:szCs w:val="24"/>
              </w:rPr>
            </w:pPr>
          </w:p>
        </w:tc>
        <w:tc>
          <w:tcPr>
            <w:tcW w:w="798" w:type="dxa"/>
            <w:tcBorders>
              <w:top w:val="nil"/>
              <w:left w:val="nil"/>
              <w:bottom w:val="single" w:color="auto" w:sz="4" w:space="0"/>
              <w:right w:val="single" w:color="auto" w:sz="4" w:space="0"/>
            </w:tcBorders>
          </w:tcPr>
          <w:p w14:paraId="01FC38DC">
            <w:pPr>
              <w:widowControl/>
              <w:jc w:val="center"/>
              <w:rPr>
                <w:rFonts w:hint="default" w:ascii="Times New Roman" w:hAnsi="Times New Roman" w:eastAsia="宋体" w:cs="Times New Roman"/>
                <w:b/>
                <w:bCs/>
                <w:color w:val="FF0000"/>
                <w:kern w:val="0"/>
                <w:sz w:val="24"/>
                <w:szCs w:val="24"/>
              </w:rPr>
            </w:pPr>
          </w:p>
        </w:tc>
      </w:tr>
      <w:tr w14:paraId="59786573">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14:paraId="5F08E276">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4A46156F">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1359" w:type="dxa"/>
            <w:tcBorders>
              <w:top w:val="nil"/>
              <w:left w:val="nil"/>
              <w:bottom w:val="single" w:color="auto" w:sz="4" w:space="0"/>
              <w:right w:val="single" w:color="auto" w:sz="4" w:space="0"/>
            </w:tcBorders>
          </w:tcPr>
          <w:p w14:paraId="5BFA8376">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81" w:type="dxa"/>
            <w:tcBorders>
              <w:top w:val="nil"/>
              <w:left w:val="nil"/>
              <w:bottom w:val="single" w:color="auto" w:sz="4" w:space="0"/>
              <w:right w:val="single" w:color="auto" w:sz="4" w:space="0"/>
            </w:tcBorders>
          </w:tcPr>
          <w:p w14:paraId="631CD5D1">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23988989">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658D8CEF">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6C47552C">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0449423B">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5FD7EB74">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3DF639AF">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1180" w:type="dxa"/>
            <w:tcBorders>
              <w:top w:val="nil"/>
              <w:left w:val="nil"/>
              <w:bottom w:val="single" w:color="auto" w:sz="4" w:space="0"/>
              <w:right w:val="single" w:color="auto" w:sz="4" w:space="0"/>
            </w:tcBorders>
          </w:tcPr>
          <w:p w14:paraId="407FD6E7">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800" w:type="dxa"/>
            <w:tcBorders>
              <w:top w:val="nil"/>
              <w:left w:val="nil"/>
              <w:bottom w:val="single" w:color="auto" w:sz="4" w:space="0"/>
              <w:right w:val="single" w:color="auto" w:sz="4" w:space="0"/>
            </w:tcBorders>
          </w:tcPr>
          <w:p w14:paraId="5C600767">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3985FA34">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1260" w:type="dxa"/>
            <w:tcBorders>
              <w:top w:val="nil"/>
              <w:left w:val="nil"/>
              <w:bottom w:val="single" w:color="auto" w:sz="4" w:space="0"/>
              <w:right w:val="single" w:color="auto" w:sz="4" w:space="0"/>
            </w:tcBorders>
            <w:shd w:val="clear" w:color="auto" w:fill="FFFFFF"/>
          </w:tcPr>
          <w:p w14:paraId="6E47C723">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3EB186C9">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6F1CCDD7">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98" w:type="dxa"/>
            <w:tcBorders>
              <w:top w:val="nil"/>
              <w:left w:val="nil"/>
              <w:bottom w:val="single" w:color="auto" w:sz="4" w:space="0"/>
              <w:right w:val="single" w:color="auto" w:sz="4" w:space="0"/>
            </w:tcBorders>
          </w:tcPr>
          <w:p w14:paraId="7A246CD9">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r>
    </w:tbl>
    <w:p w14:paraId="7A3F64BD">
      <w:pPr>
        <w:widowControl/>
        <w:jc w:val="left"/>
        <w:rPr>
          <w:rFonts w:hint="default" w:ascii="Times New Roman" w:hAnsi="Times New Roman" w:eastAsia="仿宋" w:cs="Times New Roman"/>
          <w:b/>
          <w:sz w:val="24"/>
        </w:rPr>
      </w:pPr>
    </w:p>
    <w:p w14:paraId="400B9FCA">
      <w:pPr>
        <w:widowControl/>
        <w:jc w:val="left"/>
        <w:rPr>
          <w:rFonts w:hint="default" w:ascii="Times New Roman" w:hAnsi="Times New Roman" w:eastAsia="仿宋" w:cs="Times New Roman"/>
          <w:b/>
          <w:sz w:val="24"/>
        </w:rPr>
      </w:pPr>
    </w:p>
    <w:p w14:paraId="78A8D539">
      <w:pPr>
        <w:widowControl/>
        <w:jc w:val="left"/>
        <w:rPr>
          <w:rFonts w:hint="default" w:ascii="Times New Roman" w:hAnsi="Times New Roman" w:eastAsia="仿宋" w:cs="Times New Roman"/>
          <w:b/>
          <w:sz w:val="24"/>
        </w:rPr>
      </w:pPr>
    </w:p>
    <w:p w14:paraId="3ADBAC08">
      <w:pPr>
        <w:widowControl/>
        <w:jc w:val="left"/>
        <w:rPr>
          <w:rFonts w:hint="default" w:ascii="Times New Roman" w:hAnsi="Times New Roman" w:eastAsia="仿宋" w:cs="Times New Roman"/>
          <w:b/>
          <w:sz w:val="24"/>
        </w:rPr>
      </w:pPr>
    </w:p>
    <w:p w14:paraId="2FAF9160">
      <w:pPr>
        <w:spacing w:line="360" w:lineRule="auto"/>
        <w:ind w:right="1440" w:firstLine="703" w:firstLineChars="25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生产企业（盖章）</w:t>
      </w:r>
    </w:p>
    <w:p w14:paraId="5F442E02">
      <w:pPr>
        <w:spacing w:line="360" w:lineRule="auto"/>
        <w:ind w:right="1440" w:firstLine="703" w:firstLineChars="250"/>
        <w:jc w:val="center"/>
        <w:rPr>
          <w:rFonts w:hint="default" w:ascii="Times New Roman" w:hAnsi="Times New Roman" w:eastAsia="仿宋" w:cs="Times New Roman"/>
          <w:b/>
          <w:sz w:val="28"/>
          <w:szCs w:val="28"/>
        </w:rPr>
      </w:pPr>
    </w:p>
    <w:p w14:paraId="37CEF0E2">
      <w:pPr>
        <w:spacing w:line="360" w:lineRule="auto"/>
        <w:ind w:right="1440" w:firstLine="703" w:firstLineChars="25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申报企业（盖章）</w:t>
      </w:r>
    </w:p>
    <w:p w14:paraId="3EB0EC21">
      <w:pPr>
        <w:spacing w:line="360" w:lineRule="auto"/>
        <w:ind w:right="480" w:firstLine="703" w:firstLineChars="25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                                   年    月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8D3A77-6FD3-4E91-8E8F-5CF26322DE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EA68A50-42B5-480B-B2C1-4CC83BA28773}"/>
  </w:font>
  <w:font w:name="方正小标宋简体">
    <w:panose1 w:val="02000000000000000000"/>
    <w:charset w:val="86"/>
    <w:family w:val="script"/>
    <w:pitch w:val="default"/>
    <w:sig w:usb0="A00002BF" w:usb1="184F6CFA" w:usb2="00000012" w:usb3="00000000" w:csb0="00040001" w:csb1="00000000"/>
    <w:embedRegular r:id="rId3" w:fontKey="{154E9BDB-FE13-409B-A377-053C6906358B}"/>
  </w:font>
  <w:font w:name="华文仿宋">
    <w:panose1 w:val="02010600040101010101"/>
    <w:charset w:val="86"/>
    <w:family w:val="auto"/>
    <w:pitch w:val="default"/>
    <w:sig w:usb0="00000287" w:usb1="080F0000" w:usb2="00000000" w:usb3="00000000" w:csb0="0004009F" w:csb1="DFD70000"/>
    <w:embedRegular r:id="rId4" w:fontKey="{FBBBF706-34B1-4050-85F3-7ECEDF160F69}"/>
  </w:font>
  <w:font w:name="仿宋">
    <w:panose1 w:val="02010609060101010101"/>
    <w:charset w:val="86"/>
    <w:family w:val="auto"/>
    <w:pitch w:val="default"/>
    <w:sig w:usb0="800002BF" w:usb1="38CF7CFA" w:usb2="00000016" w:usb3="00000000" w:csb0="00040001" w:csb1="00000000"/>
    <w:embedRegular r:id="rId5" w:fontKey="{960F45D9-FD43-4A80-9D53-480A885440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15D4D23">
        <w:pPr>
          <w:pStyle w:val="3"/>
          <w:jc w:val="right"/>
        </w:pPr>
        <w:r>
          <w:fldChar w:fldCharType="begin"/>
        </w:r>
        <w:r>
          <w:instrText xml:space="preserve">PAGE   \* MERGEFORMAT</w:instrText>
        </w:r>
        <w:r>
          <w:fldChar w:fldCharType="separate"/>
        </w:r>
        <w:r>
          <w:rPr>
            <w:lang w:val="zh-CN"/>
          </w:rPr>
          <w:t>1</w:t>
        </w:r>
        <w:r>
          <w:fldChar w:fldCharType="end"/>
        </w:r>
      </w:p>
    </w:sdtContent>
  </w:sdt>
  <w:p w14:paraId="4113DD9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rPr>
    </w:lvl>
    <w:lvl w:ilvl="1" w:tentative="0">
      <w:start w:val="1"/>
      <w:numFmt w:val="decimal"/>
      <w:lvlText w:val="（%2）"/>
      <w:lvlJc w:val="left"/>
      <w:pPr>
        <w:tabs>
          <w:tab w:val="left" w:pos="862"/>
        </w:tabs>
        <w:ind w:left="862" w:hanging="720"/>
      </w:pPr>
      <w:rPr>
        <w:rFonts w:hint="default"/>
        <w:lang w:val="en-US"/>
      </w:r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502"/>
        </w:tabs>
        <w:ind w:left="502"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TlkZTBhNWFmZDg4NDFhYzQ1OGM1MDI2ZDU4MmIifQ=="/>
  </w:docVars>
  <w:rsids>
    <w:rsidRoot w:val="00172A27"/>
    <w:rsid w:val="00063D85"/>
    <w:rsid w:val="0007254E"/>
    <w:rsid w:val="000A31C3"/>
    <w:rsid w:val="00103CAE"/>
    <w:rsid w:val="001315E3"/>
    <w:rsid w:val="0015355D"/>
    <w:rsid w:val="00190A4A"/>
    <w:rsid w:val="001A5BF3"/>
    <w:rsid w:val="001C2DEA"/>
    <w:rsid w:val="001F7535"/>
    <w:rsid w:val="00222556"/>
    <w:rsid w:val="00223849"/>
    <w:rsid w:val="002801AE"/>
    <w:rsid w:val="002F5FE5"/>
    <w:rsid w:val="00311488"/>
    <w:rsid w:val="003504AA"/>
    <w:rsid w:val="003702C0"/>
    <w:rsid w:val="003C1C67"/>
    <w:rsid w:val="003F1546"/>
    <w:rsid w:val="003F3ED7"/>
    <w:rsid w:val="003F4DCB"/>
    <w:rsid w:val="004162BF"/>
    <w:rsid w:val="00433F78"/>
    <w:rsid w:val="00482519"/>
    <w:rsid w:val="004C3090"/>
    <w:rsid w:val="004E5E9E"/>
    <w:rsid w:val="00556CDE"/>
    <w:rsid w:val="005A5B88"/>
    <w:rsid w:val="005E4341"/>
    <w:rsid w:val="00602B50"/>
    <w:rsid w:val="00627F86"/>
    <w:rsid w:val="0063629A"/>
    <w:rsid w:val="00661510"/>
    <w:rsid w:val="00683EF2"/>
    <w:rsid w:val="006B6B12"/>
    <w:rsid w:val="0073001D"/>
    <w:rsid w:val="007460D0"/>
    <w:rsid w:val="00782DF8"/>
    <w:rsid w:val="00831294"/>
    <w:rsid w:val="00851759"/>
    <w:rsid w:val="00870579"/>
    <w:rsid w:val="008A3559"/>
    <w:rsid w:val="008E3E3B"/>
    <w:rsid w:val="009478E7"/>
    <w:rsid w:val="009B19CA"/>
    <w:rsid w:val="009B2842"/>
    <w:rsid w:val="009C205D"/>
    <w:rsid w:val="009F158B"/>
    <w:rsid w:val="00A0599E"/>
    <w:rsid w:val="00A71C34"/>
    <w:rsid w:val="00AB73CE"/>
    <w:rsid w:val="00AC4D54"/>
    <w:rsid w:val="00AE1498"/>
    <w:rsid w:val="00B32094"/>
    <w:rsid w:val="00B4580D"/>
    <w:rsid w:val="00B472A9"/>
    <w:rsid w:val="00B72F6E"/>
    <w:rsid w:val="00B76ACC"/>
    <w:rsid w:val="00C321EB"/>
    <w:rsid w:val="00C36301"/>
    <w:rsid w:val="00C94656"/>
    <w:rsid w:val="00D14CEE"/>
    <w:rsid w:val="00D33563"/>
    <w:rsid w:val="00D5301D"/>
    <w:rsid w:val="00D60462"/>
    <w:rsid w:val="00D717FE"/>
    <w:rsid w:val="00DC67E8"/>
    <w:rsid w:val="00DD27FC"/>
    <w:rsid w:val="00E07E85"/>
    <w:rsid w:val="00E621A7"/>
    <w:rsid w:val="00E92C2F"/>
    <w:rsid w:val="00F32483"/>
    <w:rsid w:val="00F3499A"/>
    <w:rsid w:val="00F44BF9"/>
    <w:rsid w:val="00F81B75"/>
    <w:rsid w:val="00F92050"/>
    <w:rsid w:val="00F92F2E"/>
    <w:rsid w:val="00F9322B"/>
    <w:rsid w:val="00FC543A"/>
    <w:rsid w:val="03A87746"/>
    <w:rsid w:val="06AE35F8"/>
    <w:rsid w:val="07585D6A"/>
    <w:rsid w:val="07750C67"/>
    <w:rsid w:val="0BB06B8C"/>
    <w:rsid w:val="11CA1813"/>
    <w:rsid w:val="13451423"/>
    <w:rsid w:val="19F87CFA"/>
    <w:rsid w:val="25046FD9"/>
    <w:rsid w:val="2D742473"/>
    <w:rsid w:val="3361574B"/>
    <w:rsid w:val="34A65A4D"/>
    <w:rsid w:val="36953F51"/>
    <w:rsid w:val="374F1EED"/>
    <w:rsid w:val="379A4F9C"/>
    <w:rsid w:val="3A535D95"/>
    <w:rsid w:val="3D36334C"/>
    <w:rsid w:val="40FD36FE"/>
    <w:rsid w:val="45145BC7"/>
    <w:rsid w:val="49E3702A"/>
    <w:rsid w:val="4A2359F5"/>
    <w:rsid w:val="4B0A323F"/>
    <w:rsid w:val="4F7B41B9"/>
    <w:rsid w:val="51750091"/>
    <w:rsid w:val="5D363075"/>
    <w:rsid w:val="5FC64299"/>
    <w:rsid w:val="63690567"/>
    <w:rsid w:val="67D210B0"/>
    <w:rsid w:val="6CCE3BC7"/>
    <w:rsid w:val="6CF12E2F"/>
    <w:rsid w:val="6DE86D55"/>
    <w:rsid w:val="6EB02776"/>
    <w:rsid w:val="6F3422BD"/>
    <w:rsid w:val="70120C9B"/>
    <w:rsid w:val="78F144D9"/>
    <w:rsid w:val="790D358A"/>
    <w:rsid w:val="7AC50DC7"/>
    <w:rsid w:val="7BB02D02"/>
    <w:rsid w:val="7BB339E6"/>
    <w:rsid w:val="7FFED72F"/>
    <w:rsid w:val="BEA77ACF"/>
    <w:rsid w:val="DFF5B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4"/>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unhideWhenUsed/>
    <w:qFormat/>
    <w:uiPriority w:val="99"/>
    <w:rPr>
      <w:color w:val="3399FF"/>
      <w:u w:val="none"/>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 w:type="paragraph" w:customStyle="1" w:styleId="13">
    <w:name w:val="List Paragraph"/>
    <w:basedOn w:val="1"/>
    <w:qFormat/>
    <w:uiPriority w:val="34"/>
    <w:pPr>
      <w:ind w:firstLine="420" w:firstLineChars="200"/>
    </w:pPr>
  </w:style>
  <w:style w:type="character" w:customStyle="1" w:styleId="14">
    <w:name w:val="普通(网站) Char"/>
    <w:link w:val="5"/>
    <w:qFormat/>
    <w:uiPriority w:val="0"/>
    <w:rPr>
      <w:rFonts w:ascii="宋体" w:hAnsi="宋体" w:eastAsia="宋体" w:cs="宋体"/>
      <w:kern w:val="0"/>
      <w:sz w:val="24"/>
      <w:szCs w:val="24"/>
    </w:rPr>
  </w:style>
  <w:style w:type="character" w:customStyle="1" w:styleId="15">
    <w:name w:val="font21"/>
    <w:basedOn w:val="7"/>
    <w:qFormat/>
    <w:uiPriority w:val="0"/>
    <w:rPr>
      <w:rFonts w:hint="eastAsia" w:ascii="宋体" w:hAnsi="宋体" w:eastAsia="宋体" w:cs="宋体"/>
      <w:color w:val="000000"/>
      <w:sz w:val="16"/>
      <w:szCs w:val="16"/>
      <w:u w:val="none"/>
    </w:rPr>
  </w:style>
  <w:style w:type="character" w:customStyle="1" w:styleId="16">
    <w:name w:val="font51"/>
    <w:basedOn w:val="7"/>
    <w:qFormat/>
    <w:uiPriority w:val="0"/>
    <w:rPr>
      <w:rFonts w:ascii="Calibri" w:hAnsi="Calibri" w:cs="Calibri"/>
      <w:color w:val="000000"/>
      <w:sz w:val="16"/>
      <w:szCs w:val="16"/>
      <w:u w:val="none"/>
    </w:rPr>
  </w:style>
  <w:style w:type="character" w:customStyle="1" w:styleId="17">
    <w:name w:val="font01"/>
    <w:basedOn w:val="7"/>
    <w:qFormat/>
    <w:uiPriority w:val="0"/>
    <w:rPr>
      <w:rFonts w:hint="eastAsia" w:ascii="宋体" w:hAnsi="宋体" w:eastAsia="宋体" w:cs="宋体"/>
      <w:color w:val="000000"/>
      <w:sz w:val="20"/>
      <w:szCs w:val="20"/>
      <w:u w:val="none"/>
    </w:rPr>
  </w:style>
  <w:style w:type="character" w:customStyle="1" w:styleId="18">
    <w:name w:val="font61"/>
    <w:basedOn w:val="7"/>
    <w:qFormat/>
    <w:uiPriority w:val="0"/>
    <w:rPr>
      <w:rFonts w:hint="eastAsia" w:ascii="宋体" w:hAnsi="宋体" w:eastAsia="宋体" w:cs="宋体"/>
      <w:color w:val="000000"/>
      <w:sz w:val="20"/>
      <w:szCs w:val="20"/>
      <w:u w:val="none"/>
    </w:rPr>
  </w:style>
  <w:style w:type="character" w:customStyle="1" w:styleId="19">
    <w:name w:val="font91"/>
    <w:basedOn w:val="7"/>
    <w:qFormat/>
    <w:uiPriority w:val="0"/>
    <w:rPr>
      <w:rFonts w:hint="eastAsia" w:ascii="宋体" w:hAnsi="宋体" w:eastAsia="宋体" w:cs="宋体"/>
      <w:color w:val="000000"/>
      <w:sz w:val="20"/>
      <w:szCs w:val="20"/>
      <w:u w:val="none"/>
    </w:rPr>
  </w:style>
  <w:style w:type="character" w:customStyle="1" w:styleId="20">
    <w:name w:val="font31"/>
    <w:basedOn w:val="7"/>
    <w:qFormat/>
    <w:uiPriority w:val="0"/>
    <w:rPr>
      <w:rFonts w:hint="eastAsia" w:ascii="宋体" w:hAnsi="宋体" w:eastAsia="宋体" w:cs="宋体"/>
      <w:color w:val="000000"/>
      <w:sz w:val="20"/>
      <w:szCs w:val="20"/>
      <w:u w:val="none"/>
    </w:rPr>
  </w:style>
  <w:style w:type="character" w:customStyle="1" w:styleId="21">
    <w:name w:val="font131"/>
    <w:basedOn w:val="7"/>
    <w:qFormat/>
    <w:uiPriority w:val="0"/>
    <w:rPr>
      <w:rFonts w:hint="eastAsia" w:ascii="宋体" w:hAnsi="宋体" w:eastAsia="宋体" w:cs="宋体"/>
      <w:b/>
      <w:bCs/>
      <w:color w:val="000000"/>
      <w:sz w:val="20"/>
      <w:szCs w:val="20"/>
      <w:u w:val="none"/>
    </w:rPr>
  </w:style>
  <w:style w:type="character" w:customStyle="1" w:styleId="22">
    <w:name w:val="font81"/>
    <w:basedOn w:val="7"/>
    <w:qFormat/>
    <w:uiPriority w:val="0"/>
    <w:rPr>
      <w:rFonts w:hint="eastAsia" w:ascii="宋体" w:hAnsi="宋体" w:eastAsia="宋体" w:cs="宋体"/>
      <w:color w:val="000000"/>
      <w:sz w:val="20"/>
      <w:szCs w:val="20"/>
      <w:u w:val="none"/>
    </w:rPr>
  </w:style>
  <w:style w:type="character" w:customStyle="1" w:styleId="23">
    <w:name w:val="font41"/>
    <w:basedOn w:val="7"/>
    <w:qFormat/>
    <w:uiPriority w:val="0"/>
    <w:rPr>
      <w:rFonts w:hint="eastAsia" w:ascii="宋体" w:hAnsi="宋体" w:eastAsia="宋体" w:cs="宋体"/>
      <w:color w:val="000000"/>
      <w:sz w:val="20"/>
      <w:szCs w:val="20"/>
      <w:u w:val="none"/>
    </w:rPr>
  </w:style>
  <w:style w:type="character" w:customStyle="1" w:styleId="24">
    <w:name w:val="font142"/>
    <w:basedOn w:val="7"/>
    <w:qFormat/>
    <w:uiPriority w:val="0"/>
    <w:rPr>
      <w:rFonts w:hint="eastAsia" w:ascii="宋体" w:hAnsi="宋体" w:eastAsia="宋体" w:cs="宋体"/>
      <w:color w:val="000000"/>
      <w:sz w:val="19"/>
      <w:szCs w:val="19"/>
      <w:u w:val="none"/>
    </w:rPr>
  </w:style>
  <w:style w:type="character" w:customStyle="1" w:styleId="25">
    <w:name w:val="font71"/>
    <w:basedOn w:val="7"/>
    <w:qFormat/>
    <w:uiPriority w:val="0"/>
    <w:rPr>
      <w:rFonts w:hint="default" w:ascii="Times New Roman" w:hAnsi="Times New Roman" w:cs="Times New Roman"/>
      <w:color w:val="000000"/>
      <w:sz w:val="20"/>
      <w:szCs w:val="20"/>
      <w:u w:val="none"/>
    </w:rPr>
  </w:style>
  <w:style w:type="character" w:customStyle="1" w:styleId="26">
    <w:name w:val="font151"/>
    <w:basedOn w:val="7"/>
    <w:qFormat/>
    <w:uiPriority w:val="0"/>
    <w:rPr>
      <w:rFonts w:hint="eastAsia" w:ascii="宋体" w:hAnsi="宋体" w:eastAsia="宋体" w:cs="宋体"/>
      <w:color w:val="363636"/>
      <w:sz w:val="20"/>
      <w:szCs w:val="20"/>
      <w:u w:val="none"/>
    </w:rPr>
  </w:style>
  <w:style w:type="character" w:customStyle="1" w:styleId="27">
    <w:name w:val="font121"/>
    <w:basedOn w:val="7"/>
    <w:qFormat/>
    <w:uiPriority w:val="0"/>
    <w:rPr>
      <w:rFonts w:hint="default" w:ascii="Times New Roman" w:hAnsi="Times New Roman" w:cs="Times New Roman"/>
      <w:color w:val="363636"/>
      <w:sz w:val="20"/>
      <w:szCs w:val="20"/>
      <w:u w:val="none"/>
    </w:rPr>
  </w:style>
  <w:style w:type="character" w:customStyle="1" w:styleId="28">
    <w:name w:val="font201"/>
    <w:basedOn w:val="7"/>
    <w:qFormat/>
    <w:uiPriority w:val="0"/>
    <w:rPr>
      <w:rFonts w:hint="eastAsia" w:ascii="宋体" w:hAnsi="宋体" w:eastAsia="宋体" w:cs="宋体"/>
      <w:b/>
      <w:bCs/>
      <w:color w:val="000000"/>
      <w:sz w:val="20"/>
      <w:szCs w:val="20"/>
      <w:u w:val="none"/>
    </w:rPr>
  </w:style>
  <w:style w:type="character" w:customStyle="1" w:styleId="29">
    <w:name w:val="font101"/>
    <w:basedOn w:val="7"/>
    <w:qFormat/>
    <w:uiPriority w:val="0"/>
    <w:rPr>
      <w:rFonts w:hint="eastAsia" w:ascii="宋体" w:hAnsi="宋体" w:eastAsia="宋体" w:cs="宋体"/>
      <w:color w:val="000000"/>
      <w:sz w:val="20"/>
      <w:szCs w:val="20"/>
      <w:u w:val="none"/>
    </w:rPr>
  </w:style>
  <w:style w:type="character" w:customStyle="1" w:styleId="30">
    <w:name w:val="font231"/>
    <w:basedOn w:val="7"/>
    <w:qFormat/>
    <w:uiPriority w:val="0"/>
    <w:rPr>
      <w:rFonts w:hint="eastAsia" w:ascii="宋体" w:hAnsi="宋体" w:eastAsia="宋体" w:cs="宋体"/>
      <w:color w:val="000000"/>
      <w:sz w:val="20"/>
      <w:szCs w:val="20"/>
      <w:u w:val="none"/>
    </w:rPr>
  </w:style>
  <w:style w:type="character" w:customStyle="1" w:styleId="31">
    <w:name w:val="font122"/>
    <w:basedOn w:val="7"/>
    <w:qFormat/>
    <w:uiPriority w:val="0"/>
    <w:rPr>
      <w:rFonts w:hint="eastAsia" w:ascii="宋体" w:hAnsi="宋体" w:eastAsia="宋体" w:cs="宋体"/>
      <w:color w:val="000000"/>
      <w:sz w:val="20"/>
      <w:szCs w:val="20"/>
      <w:u w:val="none"/>
    </w:rPr>
  </w:style>
  <w:style w:type="character" w:customStyle="1" w:styleId="32">
    <w:name w:val="font141"/>
    <w:basedOn w:val="7"/>
    <w:qFormat/>
    <w:uiPriority w:val="0"/>
    <w:rPr>
      <w:rFonts w:hint="default" w:ascii="Times New Roman" w:hAnsi="Times New Roman" w:cs="Times New Roman"/>
      <w:color w:val="000000"/>
      <w:sz w:val="20"/>
      <w:szCs w:val="20"/>
      <w:u w:val="none"/>
    </w:rPr>
  </w:style>
  <w:style w:type="character" w:customStyle="1" w:styleId="33">
    <w:name w:val="font241"/>
    <w:basedOn w:val="7"/>
    <w:qFormat/>
    <w:uiPriority w:val="0"/>
    <w:rPr>
      <w:rFonts w:hint="eastAsia" w:ascii="宋体" w:hAnsi="宋体" w:eastAsia="宋体" w:cs="宋体"/>
      <w:color w:val="000000"/>
      <w:sz w:val="19"/>
      <w:szCs w:val="19"/>
      <w:u w:val="none"/>
    </w:rPr>
  </w:style>
  <w:style w:type="character" w:customStyle="1" w:styleId="34">
    <w:name w:val="font212"/>
    <w:basedOn w:val="7"/>
    <w:qFormat/>
    <w:uiPriority w:val="0"/>
    <w:rPr>
      <w:rFonts w:hint="eastAsia" w:ascii="宋体" w:hAnsi="宋体" w:eastAsia="宋体" w:cs="宋体"/>
      <w:color w:val="363636"/>
      <w:sz w:val="21"/>
      <w:szCs w:val="21"/>
      <w:u w:val="none"/>
    </w:rPr>
  </w:style>
  <w:style w:type="character" w:customStyle="1" w:styleId="35">
    <w:name w:val="font191"/>
    <w:basedOn w:val="7"/>
    <w:qFormat/>
    <w:uiPriority w:val="0"/>
    <w:rPr>
      <w:rFonts w:hint="default" w:ascii="Times New Roman" w:hAnsi="Times New Roman" w:cs="Times New Roman"/>
      <w:color w:val="363636"/>
      <w:sz w:val="20"/>
      <w:szCs w:val="20"/>
      <w:u w:val="none"/>
    </w:rPr>
  </w:style>
  <w:style w:type="character" w:customStyle="1" w:styleId="36">
    <w:name w:val="font181"/>
    <w:basedOn w:val="7"/>
    <w:qFormat/>
    <w:uiPriority w:val="0"/>
    <w:rPr>
      <w:rFonts w:hint="eastAsia" w:ascii="宋体" w:hAnsi="宋体" w:eastAsia="宋体" w:cs="宋体"/>
      <w:color w:val="363636"/>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3561</Words>
  <Characters>3642</Characters>
  <Lines>43</Lines>
  <Paragraphs>12</Paragraphs>
  <TotalTime>0</TotalTime>
  <ScaleCrop>false</ScaleCrop>
  <LinksUpToDate>false</LinksUpToDate>
  <CharactersWithSpaces>4334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2019-03-02T05:58:00Z</dcterms:created>
  <dc:creator>lenovo</dc:creator>
  <cp:lastModifiedBy>Feng T T</cp:lastModifiedBy>
  <cp:lastPrinted>2024-12-24T02:56:00Z</cp:lastPrinted>
  <dcterms:modified xsi:type="dcterms:W3CDTF">2025-08-01T01:07:52Z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8093F862C6DB477BA236F7C9F9F1A14E</vt:lpwstr>
  </property>
  <property fmtid="{D5CDD505-2E9C-101B-9397-08002B2CF9AE}" pid="4" name="KSOTemplateDocerSaveRecord">
    <vt:lpwstr>eyJoZGlkIjoiZThmNjAzMWJlZjFkMmQwODUwMTJkYzE2ODFiYmFmYTciLCJ1c2VySWQiOiI4MTk5ODEwMzAifQ==</vt:lpwstr>
  </property>
</Properties>
</file>