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551" w:tblpY="2298"/>
        <w:tblOverlap w:val="never"/>
        <w:tblW w:w="13319" w:type="dxa"/>
        <w:tblLayout w:type="fixed"/>
        <w:tblLook w:val="04A0" w:firstRow="1" w:lastRow="0" w:firstColumn="1" w:lastColumn="0" w:noHBand="0" w:noVBand="1"/>
      </w:tblPr>
      <w:tblGrid>
        <w:gridCol w:w="764"/>
        <w:gridCol w:w="795"/>
        <w:gridCol w:w="900"/>
        <w:gridCol w:w="9300"/>
        <w:gridCol w:w="1560"/>
      </w:tblGrid>
      <w:tr w:rsidR="00DD5D52" w14:paraId="56E485B4" w14:textId="77777777">
        <w:trPr>
          <w:trHeight w:val="138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8B2FF" w14:textId="77777777" w:rsidR="00DD5D52" w:rsidRDefault="008B6D4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项目序号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8835F" w14:textId="77777777" w:rsidR="00DD5D52" w:rsidRDefault="008B6D4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sz w:val="22"/>
                <w:szCs w:val="22"/>
              </w:rPr>
              <w:t>项目名称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5CEBF" w14:textId="77777777" w:rsidR="00DD5D52" w:rsidRDefault="008B6D4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3C7B2" w14:textId="77777777" w:rsidR="00DD5D52" w:rsidRDefault="008B6D4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服务内容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C7978" w14:textId="77777777" w:rsidR="00DD5D52" w:rsidRDefault="008B6D41">
            <w:pPr>
              <w:widowControl/>
              <w:tabs>
                <w:tab w:val="left" w:pos="1658"/>
              </w:tabs>
              <w:jc w:val="left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服务价格</w:t>
            </w:r>
          </w:p>
        </w:tc>
      </w:tr>
      <w:tr w:rsidR="00DD5D52" w14:paraId="4F69D4B5" w14:textId="77777777">
        <w:trPr>
          <w:trHeight w:val="90"/>
        </w:trPr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BA974" w14:textId="77777777" w:rsidR="00DD5D52" w:rsidRDefault="008B6D4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BC95F" w14:textId="77777777" w:rsidR="00DD5D52" w:rsidRDefault="008B6D4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sz w:val="22"/>
                <w:szCs w:val="22"/>
              </w:rPr>
              <w:t>泌尿外科硬镜维修项目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516BC" w14:textId="77777777" w:rsidR="00DD5D52" w:rsidRDefault="008B6D4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75738" w14:textId="77777777" w:rsidR="00DD5D52" w:rsidRDefault="008B6D41">
            <w:pPr>
              <w:widowControl/>
              <w:jc w:val="left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现有泌尿外科硬镜（名称：经皮肾镜，品牌：史托斯，型号：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26092AMA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，序号为：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SN4176079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）。故障现象：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、图像模糊黑影，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、物镜通道有异物、开胶，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、光束磨损。需要更换器械通道、更换工作管套装、更换光学组件，更换照明光纤等进行大修，调试光学系统，密封、性能测试。要求维修后功能全部恢复正常，设备维修后设备性能与原状态一致，视野图像达到临床使用要求。要求：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、使用科室共同现场验收，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天内完成维修，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、提供备用镜，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、同样故障质保期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年。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9D131" w14:textId="77777777" w:rsidR="00DD5D52" w:rsidRDefault="00DD5D5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</w:tr>
      <w:tr w:rsidR="00DD5D52" w14:paraId="7254E0E5" w14:textId="77777777">
        <w:trPr>
          <w:trHeight w:val="2157"/>
        </w:trPr>
        <w:tc>
          <w:tcPr>
            <w:tcW w:w="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15BF9" w14:textId="77777777" w:rsidR="00DD5D52" w:rsidRDefault="00DD5D5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15C4A" w14:textId="77777777" w:rsidR="00DD5D52" w:rsidRDefault="00DD5D5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1AC18" w14:textId="77777777" w:rsidR="00DD5D52" w:rsidRDefault="008B6D4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01AC6" w14:textId="77777777" w:rsidR="00DD5D52" w:rsidRDefault="008B6D41">
            <w:pPr>
              <w:widowControl/>
              <w:jc w:val="left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现有泌尿外科硬镜（名称：李逊镜，品牌：狼牌，型号：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8968405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，序号为：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SN1100742802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）。故障现象：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、视野无图像，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、物镜通道有异物，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、光束腐蚀凹陷，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、目镜部分进水，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、工作管有弯曲。需要更换光学成像组件，更换器械通道、更换工作管套装、更换物镜组等进行大修，调试光学系统，密封、性能测试。要求维修后功能全部恢复正常，设备维修后设备性能与原状态一致，视野图像达到临床使用要求。要求：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、使用科室共同现场验收，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天内完成维修，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、提供备用镜，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、同样故障质保期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年。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DFC64" w14:textId="77777777" w:rsidR="00DD5D52" w:rsidRDefault="00DD5D5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</w:tr>
    </w:tbl>
    <w:p w14:paraId="1D238AE5" w14:textId="03C17AA6" w:rsidR="00DD5D52" w:rsidRDefault="008B6D41">
      <w:r w:rsidRPr="008B6D41">
        <w:rPr>
          <w:rFonts w:hint="eastAsia"/>
        </w:rPr>
        <w:t>附件一：泌尿外科硬镜维修服务需求清单</w:t>
      </w:r>
    </w:p>
    <w:sectPr w:rsidR="00DD5D5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YzZDRmZDJkNzdmMGEwMTcwMmRmZDA2OWYwMDE4NmMifQ=="/>
    <w:docVar w:name="KSO_WPS_MARK_KEY" w:val="519a9da6-dffd-4755-ad2f-7c738784ca26"/>
  </w:docVars>
  <w:rsids>
    <w:rsidRoot w:val="13446B75"/>
    <w:rsid w:val="008B6D41"/>
    <w:rsid w:val="00DD5D52"/>
    <w:rsid w:val="00EF1D82"/>
    <w:rsid w:val="03966B41"/>
    <w:rsid w:val="03CF5A6F"/>
    <w:rsid w:val="043C0F32"/>
    <w:rsid w:val="04975612"/>
    <w:rsid w:val="06067602"/>
    <w:rsid w:val="06270E53"/>
    <w:rsid w:val="066E30C6"/>
    <w:rsid w:val="067542B7"/>
    <w:rsid w:val="06952ADA"/>
    <w:rsid w:val="08144FF4"/>
    <w:rsid w:val="0AD6034D"/>
    <w:rsid w:val="0BA63266"/>
    <w:rsid w:val="0BCE1DED"/>
    <w:rsid w:val="0BCE5373"/>
    <w:rsid w:val="0CBE28CD"/>
    <w:rsid w:val="0D0A574D"/>
    <w:rsid w:val="0E14058C"/>
    <w:rsid w:val="0E7B1D00"/>
    <w:rsid w:val="0EC82963"/>
    <w:rsid w:val="10374125"/>
    <w:rsid w:val="13446B75"/>
    <w:rsid w:val="13651CF4"/>
    <w:rsid w:val="14060DE1"/>
    <w:rsid w:val="14ED5067"/>
    <w:rsid w:val="153951E6"/>
    <w:rsid w:val="176E2494"/>
    <w:rsid w:val="178564C1"/>
    <w:rsid w:val="18BE4A8B"/>
    <w:rsid w:val="193B29D0"/>
    <w:rsid w:val="1B002D0C"/>
    <w:rsid w:val="1DAF3A99"/>
    <w:rsid w:val="1DF66729"/>
    <w:rsid w:val="1EAC7B35"/>
    <w:rsid w:val="1EEA39C5"/>
    <w:rsid w:val="205E7600"/>
    <w:rsid w:val="211871F1"/>
    <w:rsid w:val="22D86BB8"/>
    <w:rsid w:val="249A3393"/>
    <w:rsid w:val="25F57E11"/>
    <w:rsid w:val="25F67E49"/>
    <w:rsid w:val="267506A8"/>
    <w:rsid w:val="26FC6074"/>
    <w:rsid w:val="27B81FB9"/>
    <w:rsid w:val="27D95C97"/>
    <w:rsid w:val="292756E6"/>
    <w:rsid w:val="2A3F231E"/>
    <w:rsid w:val="2A7E0EDF"/>
    <w:rsid w:val="2A911247"/>
    <w:rsid w:val="2AEF113E"/>
    <w:rsid w:val="2B1240B8"/>
    <w:rsid w:val="2B4D5023"/>
    <w:rsid w:val="2C0C6E13"/>
    <w:rsid w:val="2D82351E"/>
    <w:rsid w:val="2E800E80"/>
    <w:rsid w:val="2EC93CD1"/>
    <w:rsid w:val="2F3B0C12"/>
    <w:rsid w:val="31C04FAC"/>
    <w:rsid w:val="32AA29C4"/>
    <w:rsid w:val="34940CBC"/>
    <w:rsid w:val="34BE5E87"/>
    <w:rsid w:val="35433E83"/>
    <w:rsid w:val="35AE4E49"/>
    <w:rsid w:val="37CF580A"/>
    <w:rsid w:val="39EF1F1E"/>
    <w:rsid w:val="3A0E1EEE"/>
    <w:rsid w:val="3A9B5EE8"/>
    <w:rsid w:val="3B0B5FA6"/>
    <w:rsid w:val="3C080053"/>
    <w:rsid w:val="3CF57DCA"/>
    <w:rsid w:val="40A860F6"/>
    <w:rsid w:val="41A27DF2"/>
    <w:rsid w:val="42F6687E"/>
    <w:rsid w:val="43E6335C"/>
    <w:rsid w:val="44883992"/>
    <w:rsid w:val="44AD4629"/>
    <w:rsid w:val="45D24718"/>
    <w:rsid w:val="45EF12CE"/>
    <w:rsid w:val="461E1F43"/>
    <w:rsid w:val="47C63E08"/>
    <w:rsid w:val="489B4545"/>
    <w:rsid w:val="49184B37"/>
    <w:rsid w:val="4CF25102"/>
    <w:rsid w:val="4D233788"/>
    <w:rsid w:val="50F11EF6"/>
    <w:rsid w:val="515B3813"/>
    <w:rsid w:val="537E28A0"/>
    <w:rsid w:val="53E46ED7"/>
    <w:rsid w:val="53EF2A58"/>
    <w:rsid w:val="55272B00"/>
    <w:rsid w:val="55716E38"/>
    <w:rsid w:val="55B81234"/>
    <w:rsid w:val="568A1C6D"/>
    <w:rsid w:val="575B3FA2"/>
    <w:rsid w:val="58937A86"/>
    <w:rsid w:val="599B42A0"/>
    <w:rsid w:val="59FF26AB"/>
    <w:rsid w:val="5A7871E4"/>
    <w:rsid w:val="5AEC724D"/>
    <w:rsid w:val="5C480D21"/>
    <w:rsid w:val="5CA0213A"/>
    <w:rsid w:val="5DBD0E09"/>
    <w:rsid w:val="5ED6097D"/>
    <w:rsid w:val="5EDF0B16"/>
    <w:rsid w:val="5FAC7002"/>
    <w:rsid w:val="62907488"/>
    <w:rsid w:val="62932705"/>
    <w:rsid w:val="634E7310"/>
    <w:rsid w:val="63DD2D75"/>
    <w:rsid w:val="63ED72E7"/>
    <w:rsid w:val="64607667"/>
    <w:rsid w:val="65DC33D3"/>
    <w:rsid w:val="6A5C3EA4"/>
    <w:rsid w:val="6B1E5B86"/>
    <w:rsid w:val="6DDD3AD6"/>
    <w:rsid w:val="6E1349E9"/>
    <w:rsid w:val="6EAB6886"/>
    <w:rsid w:val="6F2C784C"/>
    <w:rsid w:val="6F3C15A1"/>
    <w:rsid w:val="705A0D9A"/>
    <w:rsid w:val="70E31A1D"/>
    <w:rsid w:val="71137465"/>
    <w:rsid w:val="72B10545"/>
    <w:rsid w:val="730E0A56"/>
    <w:rsid w:val="738506A3"/>
    <w:rsid w:val="73B21561"/>
    <w:rsid w:val="74607C74"/>
    <w:rsid w:val="74731201"/>
    <w:rsid w:val="788A4896"/>
    <w:rsid w:val="7A0C21BE"/>
    <w:rsid w:val="7B045647"/>
    <w:rsid w:val="7B4B141A"/>
    <w:rsid w:val="7B670007"/>
    <w:rsid w:val="7C974A62"/>
    <w:rsid w:val="7D6961D0"/>
    <w:rsid w:val="7E1721CC"/>
    <w:rsid w:val="7F4765BD"/>
    <w:rsid w:val="7F57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F4A2F3-59F6-4180-96EA-785C2FFC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spacing w:after="160" w:line="259" w:lineRule="auto"/>
      <w:ind w:firstLineChars="200" w:firstLine="200"/>
    </w:pPr>
    <w:rPr>
      <w:szCs w:val="24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unhideWhenUsed/>
    <w:qFormat/>
    <w:pPr>
      <w:spacing w:after="120"/>
    </w:pPr>
  </w:style>
  <w:style w:type="paragraph" w:styleId="a6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5"/>
    <w:uiPriority w:val="99"/>
    <w:unhideWhenUsed/>
    <w:qFormat/>
    <w:pPr>
      <w:ind w:firstLineChars="100" w:firstLine="420"/>
    </w:p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医学装备科-肖婷</dc:creator>
  <cp:lastModifiedBy>Admin</cp:lastModifiedBy>
  <cp:revision>2</cp:revision>
  <dcterms:created xsi:type="dcterms:W3CDTF">2022-01-19T09:28:00Z</dcterms:created>
  <dcterms:modified xsi:type="dcterms:W3CDTF">2025-09-11T09:38:00Z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988AC151914E4C69B36CBDBE56A6098D_13</vt:lpwstr>
  </property>
  <property fmtid="{D5CDD505-2E9C-101B-9397-08002B2CF9AE}" pid="4" name="KSOTemplateDocerSaveRecord">
    <vt:lpwstr>eyJoZGlkIjoiN2FmYTY5NTIyZTc0ZThjMGNjMmVhMTdiOGFkODExN2IiLCJ1c2VySWQiOiIzMTI5NTIyNTAifQ==</vt:lpwstr>
  </property>
</Properties>
</file>