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EF128">
      <w:pPr>
        <w:pStyle w:val="7"/>
        <w:spacing w:line="700" w:lineRule="exact"/>
        <w:ind w:firstLine="0"/>
        <w:jc w:val="both"/>
        <w:rPr>
          <w:rFonts w:ascii="仿宋_GB2312" w:hAnsi="Times New Roman" w:eastAsia="仿宋_GB2312"/>
          <w:kern w:val="2"/>
          <w:sz w:val="32"/>
          <w:szCs w:val="32"/>
          <w:lang w:val="en-US"/>
        </w:rPr>
      </w:pPr>
      <w:r>
        <w:rPr>
          <w:rFonts w:hint="eastAsia" w:ascii="仿宋_GB2312" w:hAnsi="Times New Roman" w:eastAsia="仿宋_GB2312"/>
          <w:kern w:val="2"/>
          <w:sz w:val="32"/>
          <w:szCs w:val="32"/>
          <w:lang w:val="en-US"/>
        </w:rPr>
        <w:t>附件1</w:t>
      </w:r>
    </w:p>
    <w:p w14:paraId="04EE78C8">
      <w:pPr>
        <w:pStyle w:val="7"/>
        <w:spacing w:line="700" w:lineRule="exact"/>
        <w:ind w:firstLine="0"/>
        <w:jc w:val="center"/>
        <w:rPr>
          <w:rFonts w:ascii="方正小标宋简体" w:hAnsi="方正小标宋简体" w:eastAsia="方正小标宋简体" w:cs="方正小标宋简体"/>
          <w:kern w:val="2"/>
          <w:sz w:val="44"/>
          <w:szCs w:val="44"/>
          <w:lang w:val="en-US"/>
        </w:rPr>
      </w:pPr>
      <w:r>
        <w:rPr>
          <w:rFonts w:hint="eastAsia" w:ascii="方正小标宋简体" w:hAnsi="方正小标宋简体" w:eastAsia="方正小标宋简体" w:cs="方正小标宋简体"/>
          <w:kern w:val="2"/>
          <w:sz w:val="44"/>
          <w:szCs w:val="44"/>
          <w:lang w:val="en-US"/>
        </w:rPr>
        <w:t>成都市第五人民医院非医疗法律服务需求</w:t>
      </w:r>
    </w:p>
    <w:p w14:paraId="59121543">
      <w:pPr>
        <w:spacing w:line="579" w:lineRule="exact"/>
        <w:ind w:firstLine="640" w:firstLineChars="200"/>
        <w:rPr>
          <w:rFonts w:ascii="方正黑体_GBK" w:hAnsi="方正黑体_GBK" w:eastAsia="方正黑体_GBK" w:cs="方正黑体_GBK"/>
          <w:sz w:val="32"/>
          <w:szCs w:val="32"/>
        </w:rPr>
      </w:pPr>
    </w:p>
    <w:p w14:paraId="5152908C">
      <w:pPr>
        <w:spacing w:line="579" w:lineRule="exact"/>
        <w:ind w:firstLine="640" w:firstLineChars="200"/>
        <w:rPr>
          <w:rFonts w:ascii="黑体" w:hAnsi="黑体" w:eastAsia="黑体" w:cs="方正黑体_GBK"/>
          <w:sz w:val="32"/>
          <w:szCs w:val="32"/>
        </w:rPr>
      </w:pPr>
      <w:r>
        <w:rPr>
          <w:rFonts w:hint="eastAsia" w:ascii="黑体" w:hAnsi="黑体" w:eastAsia="黑体" w:cs="方正黑体_GBK"/>
          <w:sz w:val="32"/>
          <w:szCs w:val="32"/>
        </w:rPr>
        <w:t>一、服务概况和内容</w:t>
      </w:r>
    </w:p>
    <w:p w14:paraId="47E1868E">
      <w:pPr>
        <w:spacing w:line="579" w:lineRule="exact"/>
        <w:ind w:firstLine="640" w:firstLineChars="200"/>
        <w:rPr>
          <w:rFonts w:ascii="楷体_GB2312" w:hAnsi="方正楷体_GBK" w:eastAsia="楷体_GB2312" w:cs="方正楷体_GBK"/>
          <w:sz w:val="32"/>
          <w:szCs w:val="32"/>
        </w:rPr>
      </w:pPr>
      <w:r>
        <w:rPr>
          <w:rFonts w:hint="eastAsia" w:ascii="楷体_GB2312" w:hAnsi="方正楷体_GBK" w:eastAsia="楷体_GB2312" w:cs="方正楷体_GBK"/>
          <w:sz w:val="32"/>
          <w:szCs w:val="32"/>
        </w:rPr>
        <w:t>（一）服务概况</w:t>
      </w:r>
    </w:p>
    <w:p w14:paraId="3D2727A1">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主要负责医院非医疗法律服务管理、制度建设、风险防控和纠纷处理等。</w:t>
      </w:r>
    </w:p>
    <w:p w14:paraId="427B6B6F">
      <w:pPr>
        <w:spacing w:line="579" w:lineRule="exact"/>
        <w:ind w:firstLine="640" w:firstLineChars="200"/>
        <w:rPr>
          <w:rFonts w:ascii="楷体_GB2312" w:hAnsi="方正楷体_GBK" w:eastAsia="楷体_GB2312" w:cs="方正楷体_GBK"/>
          <w:sz w:val="32"/>
          <w:szCs w:val="32"/>
        </w:rPr>
      </w:pPr>
      <w:r>
        <w:rPr>
          <w:rFonts w:hint="eastAsia" w:ascii="楷体_GB2312" w:hAnsi="方正楷体_GBK" w:eastAsia="楷体_GB2312" w:cs="方正楷体_GBK"/>
          <w:sz w:val="32"/>
          <w:szCs w:val="32"/>
        </w:rPr>
        <w:t>（二）服务内容</w:t>
      </w:r>
    </w:p>
    <w:p w14:paraId="171FE786">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1.清理、建立、完善医院非医疗法务管理以及法务部相关规章制度。</w:t>
      </w:r>
    </w:p>
    <w:p w14:paraId="71B438F4">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2.协助医院经营管理非医疗业务的协商、谈判、调解，提供法务咨询和法律意见，提供书面法律意见；就相关法务问题出具包括不限于律师意见书、律师函、声明、确认书等法律文书。</w:t>
      </w:r>
    </w:p>
    <w:p w14:paraId="1F2DC8A8">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3.医院经营管理中涉及招标采购、房屋资产租赁、合作共建、培训交流、工程建设、社会服务等非医疗领域的合同起草、审核、法律风险分析评估。</w:t>
      </w:r>
    </w:p>
    <w:p w14:paraId="00FA3FD1">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4.指导医院各部门有关非医疗合同和协议的起草、审查、修改等。</w:t>
      </w:r>
    </w:p>
    <w:p w14:paraId="0816EA73">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5.负责医院非医疗活动规范性文件（如规范、规章、办法与制度等）审查、修改。</w:t>
      </w:r>
    </w:p>
    <w:p w14:paraId="1DAE1D1E">
      <w:pPr>
        <w:spacing w:line="579" w:lineRule="exact"/>
        <w:ind w:firstLine="640" w:firstLineChars="200"/>
        <w:rPr>
          <w:rFonts w:hint="default" w:ascii="仿宋_GB2312" w:hAnsi="Times New Roman" w:eastAsia="仿宋_GB2312" w:cs="Times New Roman"/>
          <w:color w:val="FF0000"/>
          <w:sz w:val="32"/>
          <w:szCs w:val="32"/>
          <w:lang w:val="en-US" w:eastAsia="zh-CN"/>
        </w:rPr>
      </w:pPr>
      <w:r>
        <w:rPr>
          <w:rFonts w:hint="eastAsia" w:ascii="仿宋_GB2312" w:hAnsi="Times New Roman" w:eastAsia="仿宋_GB2312" w:cs="Times New Roman"/>
          <w:color w:val="FF0000"/>
          <w:sz w:val="32"/>
          <w:szCs w:val="32"/>
          <w:lang w:val="en-US" w:eastAsia="zh-CN"/>
        </w:rPr>
        <w:t>（以上3-5项，年度工作量约为2500件左右）</w:t>
      </w:r>
    </w:p>
    <w:p w14:paraId="55DBB2A5">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6.根据医院需求安排开展不同形式的法律宣传、培训活动。</w:t>
      </w:r>
    </w:p>
    <w:p w14:paraId="5FC94E05">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7.医院处理</w:t>
      </w:r>
      <w:r>
        <w:rPr>
          <w:rFonts w:hint="eastAsia" w:ascii="仿宋_GB2312" w:hAnsi="Times New Roman" w:eastAsia="仿宋_GB2312" w:cs="Times New Roman"/>
          <w:sz w:val="32"/>
          <w:szCs w:val="32"/>
          <w:lang w:val="en-US" w:eastAsia="zh-CN"/>
        </w:rPr>
        <w:t>非医疗业务</w:t>
      </w:r>
      <w:r>
        <w:rPr>
          <w:rFonts w:hint="eastAsia" w:ascii="仿宋_GB2312" w:hAnsi="Times New Roman" w:eastAsia="仿宋_GB2312" w:cs="Times New Roman"/>
          <w:sz w:val="32"/>
          <w:szCs w:val="32"/>
        </w:rPr>
        <w:t>突发应急事件提供法律支持。</w:t>
      </w:r>
    </w:p>
    <w:p w14:paraId="3DC1FFF0">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8.代理医院处理医院经营管理中所涉诉讼、仲裁案件、合同纠纷、劳动人事争议、基建工程诉讼等诉讼业务。</w:t>
      </w:r>
    </w:p>
    <w:p w14:paraId="22792B76">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9.依法保护</w:t>
      </w:r>
      <w:r>
        <w:rPr>
          <w:rFonts w:hint="eastAsia" w:ascii="仿宋_GB2312" w:hAnsi="Times New Roman" w:eastAsia="仿宋_GB2312" w:cs="Times New Roman"/>
          <w:sz w:val="32"/>
          <w:szCs w:val="32"/>
          <w:lang w:val="en-US" w:eastAsia="zh-CN"/>
        </w:rPr>
        <w:t>非医疗业务相关</w:t>
      </w:r>
      <w:r>
        <w:rPr>
          <w:rFonts w:hint="eastAsia" w:ascii="仿宋_GB2312" w:hAnsi="Times New Roman" w:eastAsia="仿宋_GB2312" w:cs="Times New Roman"/>
          <w:sz w:val="32"/>
          <w:szCs w:val="32"/>
        </w:rPr>
        <w:t>专利、专有权、著作权等知识产权。</w:t>
      </w:r>
    </w:p>
    <w:p w14:paraId="4E32A0BB">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10.提供医院管理及业务需要的政策法规文件资讯。</w:t>
      </w:r>
    </w:p>
    <w:p w14:paraId="340A7802">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11.催收医院历史欠费。</w:t>
      </w:r>
    </w:p>
    <w:p w14:paraId="33E9C8E1">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12.协助医院处理日常经营活动中的其他法律事务。</w:t>
      </w:r>
    </w:p>
    <w:p w14:paraId="682247FF">
      <w:pPr>
        <w:spacing w:line="579" w:lineRule="exact"/>
        <w:ind w:firstLine="640" w:firstLineChars="200"/>
        <w:rPr>
          <w:rFonts w:ascii="黑体" w:hAnsi="黑体" w:eastAsia="黑体" w:cs="方正黑体_GBK"/>
          <w:sz w:val="32"/>
          <w:szCs w:val="32"/>
        </w:rPr>
      </w:pPr>
      <w:r>
        <w:rPr>
          <w:rFonts w:hint="eastAsia" w:ascii="黑体" w:hAnsi="黑体" w:eastAsia="黑体" w:cs="方正黑体_GBK"/>
          <w:sz w:val="32"/>
          <w:szCs w:val="32"/>
        </w:rPr>
        <w:t>二、服务需求</w:t>
      </w:r>
    </w:p>
    <w:p w14:paraId="310D2F43">
      <w:pPr>
        <w:spacing w:line="579" w:lineRule="exact"/>
        <w:ind w:firstLine="640" w:firstLineChars="200"/>
        <w:rPr>
          <w:rFonts w:ascii="楷体_GB2312" w:hAnsi="方正楷体_GBK" w:eastAsia="楷体_GB2312" w:cs="方正楷体_GBK"/>
          <w:sz w:val="32"/>
          <w:szCs w:val="32"/>
        </w:rPr>
      </w:pPr>
      <w:r>
        <w:rPr>
          <w:rFonts w:hint="eastAsia" w:ascii="楷体_GB2312" w:hAnsi="方正楷体_GBK" w:eastAsia="楷体_GB2312" w:cs="方正楷体_GBK"/>
          <w:sz w:val="32"/>
          <w:szCs w:val="32"/>
        </w:rPr>
        <w:t>（一）资格要求</w:t>
      </w:r>
    </w:p>
    <w:p w14:paraId="1A9C327A">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1.律师事务所必须具备相关司法部门颁发的执业许可证，行政主管部门核发的营业执照、组织机构代码证、税务登记证。为本项目服务的注册律师具有司法部门颁发的律师执业资格证，同时提供社保证明。</w:t>
      </w:r>
    </w:p>
    <w:p w14:paraId="7CD59C8F">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2.近3年，在法律顾问活动中没有重大违法违规记录未受到司法行政部门行政处罚。</w:t>
      </w:r>
    </w:p>
    <w:p w14:paraId="23279D0C">
      <w:pPr>
        <w:spacing w:line="579"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3.本项目不接受联合体投标。</w:t>
      </w:r>
    </w:p>
    <w:p w14:paraId="1A4AC51E">
      <w:pPr>
        <w:spacing w:line="579" w:lineRule="exact"/>
        <w:ind w:firstLine="640" w:firstLineChars="200"/>
        <w:rPr>
          <w:rFonts w:ascii="楷体_GB2312" w:hAnsi="方正楷体_GBK" w:eastAsia="楷体_GB2312" w:cs="方正楷体_GBK"/>
          <w:sz w:val="32"/>
          <w:szCs w:val="32"/>
        </w:rPr>
      </w:pPr>
      <w:r>
        <w:rPr>
          <w:rFonts w:hint="eastAsia" w:ascii="楷体_GB2312" w:hAnsi="方正楷体_GBK" w:eastAsia="楷体_GB2312" w:cs="方正楷体_GBK"/>
          <w:sz w:val="32"/>
          <w:szCs w:val="32"/>
        </w:rPr>
        <w:t>（二）服务要求</w:t>
      </w:r>
    </w:p>
    <w:p w14:paraId="0ABBBE9E">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1.律师事务所在成都或在成都有服务机构。</w:t>
      </w:r>
    </w:p>
    <w:p w14:paraId="2DD921A2">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2.至少5名执业律师提供</w:t>
      </w:r>
      <w:r>
        <w:rPr>
          <w:rFonts w:hint="eastAsia" w:ascii="仿宋_GB2312" w:hAnsi="Times New Roman" w:eastAsia="仿宋_GB2312" w:cs="Times New Roman"/>
          <w:sz w:val="32"/>
          <w:szCs w:val="32"/>
        </w:rPr>
        <w:t>专业的</w:t>
      </w:r>
      <w:r>
        <w:rPr>
          <w:rFonts w:ascii="仿宋_GB2312" w:hAnsi="Times New Roman" w:eastAsia="仿宋_GB2312" w:cs="Times New Roman"/>
          <w:sz w:val="32"/>
          <w:szCs w:val="32"/>
        </w:rPr>
        <w:t>法律服务，其中</w:t>
      </w:r>
      <w:r>
        <w:rPr>
          <w:rFonts w:hint="eastAsia" w:ascii="仿宋_GB2312" w:hAnsi="Times New Roman" w:eastAsia="仿宋_GB2312" w:cs="Times New Roman"/>
          <w:sz w:val="32"/>
          <w:szCs w:val="32"/>
        </w:rPr>
        <w:t>至少有</w:t>
      </w:r>
      <w:r>
        <w:rPr>
          <w:rFonts w:ascii="仿宋_GB2312" w:hAnsi="Times New Roman" w:eastAsia="仿宋_GB2312" w:cs="Times New Roman"/>
          <w:sz w:val="32"/>
          <w:szCs w:val="32"/>
        </w:rPr>
        <w:t>1名8年以上执业经验</w:t>
      </w:r>
      <w:r>
        <w:rPr>
          <w:rFonts w:hint="eastAsia" w:ascii="仿宋_GB2312" w:hAnsi="Times New Roman" w:eastAsia="仿宋_GB2312" w:cs="Times New Roman"/>
          <w:sz w:val="32"/>
          <w:szCs w:val="32"/>
        </w:rPr>
        <w:t>的</w:t>
      </w:r>
      <w:r>
        <w:rPr>
          <w:rFonts w:ascii="仿宋_GB2312" w:hAnsi="Times New Roman" w:eastAsia="仿宋_GB2312" w:cs="Times New Roman"/>
          <w:sz w:val="32"/>
          <w:szCs w:val="32"/>
        </w:rPr>
        <w:t>执业律师。</w:t>
      </w:r>
    </w:p>
    <w:p w14:paraId="1A489F76">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每周工作日，至少</w:t>
      </w:r>
      <w:r>
        <w:rPr>
          <w:rFonts w:ascii="仿宋_GB2312" w:hAnsi="Times New Roman" w:eastAsia="仿宋_GB2312" w:cs="Times New Roman"/>
          <w:sz w:val="32"/>
          <w:szCs w:val="32"/>
        </w:rPr>
        <w:t>安排1名</w:t>
      </w:r>
      <w:r>
        <w:rPr>
          <w:rFonts w:hint="eastAsia" w:ascii="仿宋_GB2312" w:hAnsi="Times New Roman" w:eastAsia="仿宋_GB2312" w:cs="Times New Roman"/>
          <w:color w:val="auto"/>
          <w:sz w:val="32"/>
          <w:szCs w:val="32"/>
        </w:rPr>
        <w:t>律师固定</w:t>
      </w:r>
      <w:r>
        <w:rPr>
          <w:rFonts w:hint="eastAsia" w:ascii="仿宋_GB2312" w:hAnsi="Times New Roman" w:eastAsia="仿宋_GB2312" w:cs="Times New Roman"/>
          <w:color w:val="auto"/>
          <w:sz w:val="32"/>
          <w:szCs w:val="32"/>
          <w:lang w:val="en-US" w:eastAsia="zh-CN"/>
        </w:rPr>
        <w:t>3</w:t>
      </w:r>
      <w:r>
        <w:rPr>
          <w:rFonts w:hint="eastAsia" w:ascii="仿宋_GB2312" w:hAnsi="Times New Roman" w:eastAsia="仿宋_GB2312" w:cs="Times New Roman"/>
          <w:color w:val="auto"/>
          <w:sz w:val="32"/>
          <w:szCs w:val="32"/>
        </w:rPr>
        <w:t>个</w:t>
      </w:r>
      <w:r>
        <w:rPr>
          <w:rFonts w:hint="eastAsia" w:ascii="仿宋_GB2312" w:hAnsi="Times New Roman" w:eastAsia="仿宋_GB2312" w:cs="Times New Roman"/>
          <w:sz w:val="32"/>
          <w:szCs w:val="32"/>
        </w:rPr>
        <w:t>半天开展</w:t>
      </w:r>
      <w:r>
        <w:rPr>
          <w:rFonts w:ascii="仿宋_GB2312" w:hAnsi="Times New Roman" w:eastAsia="仿宋_GB2312" w:cs="Times New Roman"/>
          <w:sz w:val="32"/>
          <w:szCs w:val="32"/>
        </w:rPr>
        <w:t>驻场办公</w:t>
      </w:r>
      <w:r>
        <w:rPr>
          <w:rFonts w:hint="eastAsia" w:ascii="仿宋_GB2312" w:hAnsi="Times New Roman" w:eastAsia="仿宋_GB2312" w:cs="Times New Roman"/>
          <w:sz w:val="32"/>
          <w:szCs w:val="32"/>
        </w:rPr>
        <w:t>法律服务</w:t>
      </w:r>
      <w:r>
        <w:rPr>
          <w:rFonts w:ascii="仿宋_GB2312" w:hAnsi="Times New Roman" w:eastAsia="仿宋_GB2312" w:cs="Times New Roman"/>
          <w:sz w:val="32"/>
          <w:szCs w:val="32"/>
        </w:rPr>
        <w:t>（8:00-12:00</w:t>
      </w:r>
      <w:r>
        <w:rPr>
          <w:rFonts w:hint="eastAsia" w:ascii="仿宋_GB2312" w:hAnsi="Times New Roman" w:eastAsia="仿宋_GB2312" w:cs="Times New Roman"/>
          <w:sz w:val="32"/>
          <w:szCs w:val="32"/>
        </w:rPr>
        <w:t>或</w:t>
      </w:r>
      <w:r>
        <w:rPr>
          <w:rFonts w:ascii="仿宋_GB2312" w:hAnsi="Times New Roman" w:eastAsia="仿宋_GB2312" w:cs="Times New Roman"/>
          <w:sz w:val="32"/>
          <w:szCs w:val="32"/>
        </w:rPr>
        <w:t>14:00-17:30）。</w:t>
      </w:r>
    </w:p>
    <w:p w14:paraId="0E945BD7">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实行7*24小时应答制。律所指定1名联络人，按照医院非医疗</w:t>
      </w:r>
      <w:r>
        <w:rPr>
          <w:rFonts w:ascii="仿宋_GB2312" w:hAnsi="Times New Roman" w:eastAsia="仿宋_GB2312" w:cs="Times New Roman"/>
          <w:sz w:val="32"/>
          <w:szCs w:val="32"/>
        </w:rPr>
        <w:t>法律服务</w:t>
      </w:r>
      <w:r>
        <w:rPr>
          <w:rFonts w:hint="eastAsia" w:ascii="仿宋_GB2312" w:hAnsi="Times New Roman" w:eastAsia="仿宋_GB2312" w:cs="Times New Roman"/>
          <w:sz w:val="32"/>
          <w:szCs w:val="32"/>
        </w:rPr>
        <w:t>需求，指定</w:t>
      </w:r>
      <w:r>
        <w:rPr>
          <w:rFonts w:ascii="仿宋_GB2312" w:hAnsi="Times New Roman" w:eastAsia="仿宋_GB2312" w:cs="Times New Roman"/>
          <w:sz w:val="32"/>
          <w:szCs w:val="32"/>
        </w:rPr>
        <w:t>专业</w:t>
      </w:r>
      <w:r>
        <w:rPr>
          <w:rFonts w:hint="eastAsia" w:ascii="仿宋_GB2312" w:hAnsi="Times New Roman" w:eastAsia="仿宋_GB2312" w:cs="Times New Roman"/>
          <w:sz w:val="32"/>
          <w:szCs w:val="32"/>
        </w:rPr>
        <w:t>律师应答。常规法律服务在24小时内提供律师意见扫描件，4</w:t>
      </w:r>
      <w:r>
        <w:rPr>
          <w:rFonts w:ascii="仿宋_GB2312" w:hAnsi="Times New Roman" w:eastAsia="仿宋_GB2312" w:cs="Times New Roman"/>
          <w:sz w:val="32"/>
          <w:szCs w:val="32"/>
        </w:rPr>
        <w:t>8</w:t>
      </w:r>
      <w:r>
        <w:rPr>
          <w:rFonts w:hint="eastAsia" w:ascii="仿宋_GB2312" w:hAnsi="Times New Roman" w:eastAsia="仿宋_GB2312" w:cs="Times New Roman"/>
          <w:sz w:val="32"/>
          <w:szCs w:val="32"/>
        </w:rPr>
        <w:t>小时提供律师意见</w:t>
      </w:r>
      <w:r>
        <w:rPr>
          <w:rFonts w:ascii="仿宋_GB2312" w:hAnsi="Times New Roman" w:eastAsia="仿宋_GB2312" w:cs="Times New Roman"/>
          <w:sz w:val="32"/>
          <w:szCs w:val="32"/>
        </w:rPr>
        <w:t>纸质版</w:t>
      </w:r>
      <w:r>
        <w:rPr>
          <w:rFonts w:hint="eastAsia" w:ascii="仿宋_GB2312" w:hAnsi="Times New Roman" w:eastAsia="仿宋_GB2312" w:cs="Times New Roman"/>
          <w:sz w:val="32"/>
          <w:szCs w:val="32"/>
        </w:rPr>
        <w:t>；紧急重大事件法务需求约请，需具有5年及以上专业签约律师</w:t>
      </w:r>
      <w:r>
        <w:rPr>
          <w:rFonts w:ascii="仿宋_GB2312" w:hAnsi="Times New Roman" w:eastAsia="仿宋_GB2312" w:cs="Times New Roman"/>
          <w:sz w:val="32"/>
          <w:szCs w:val="32"/>
        </w:rPr>
        <w:t>30</w:t>
      </w:r>
      <w:r>
        <w:rPr>
          <w:rFonts w:hint="eastAsia" w:ascii="仿宋_GB2312" w:hAnsi="Times New Roman" w:eastAsia="仿宋_GB2312" w:cs="Times New Roman"/>
          <w:sz w:val="32"/>
          <w:szCs w:val="32"/>
        </w:rPr>
        <w:t>分钟内到达医院，提供高质量的法律服务。</w:t>
      </w:r>
    </w:p>
    <w:p w14:paraId="34D52699">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5.法律知识培训</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（1)全院中干及以上培训</w:t>
      </w:r>
      <w:r>
        <w:rPr>
          <w:rFonts w:hint="eastAsia" w:ascii="仿宋_GB2312" w:hAnsi="Times New Roman" w:eastAsia="仿宋_GB2312" w:cs="Times New Roman"/>
          <w:sz w:val="32"/>
          <w:szCs w:val="32"/>
          <w:lang w:val="en-US" w:eastAsia="zh-CN"/>
        </w:rPr>
        <w:t>不少于4</w:t>
      </w:r>
      <w:r>
        <w:rPr>
          <w:rFonts w:ascii="仿宋_GB2312" w:hAnsi="Times New Roman" w:eastAsia="仿宋_GB2312" w:cs="Times New Roman"/>
          <w:sz w:val="32"/>
          <w:szCs w:val="32"/>
        </w:rPr>
        <w:t>次/年；(2)全院职工的</w:t>
      </w:r>
      <w:r>
        <w:rPr>
          <w:rFonts w:hint="eastAsia" w:ascii="仿宋_GB2312" w:hAnsi="Times New Roman" w:eastAsia="仿宋_GB2312" w:cs="Times New Roman"/>
          <w:sz w:val="32"/>
          <w:szCs w:val="32"/>
          <w:lang w:val="en-US" w:eastAsia="zh-CN"/>
        </w:rPr>
        <w:t>线上</w:t>
      </w:r>
      <w:r>
        <w:rPr>
          <w:rFonts w:ascii="仿宋_GB2312" w:hAnsi="Times New Roman" w:eastAsia="仿宋_GB2312" w:cs="Times New Roman"/>
          <w:sz w:val="32"/>
          <w:szCs w:val="32"/>
        </w:rPr>
        <w:t>培训</w:t>
      </w:r>
      <w:bookmarkStart w:id="0" w:name="_GoBack"/>
      <w:bookmarkEnd w:id="0"/>
      <w:r>
        <w:rPr>
          <w:rFonts w:hint="eastAsia" w:ascii="仿宋_GB2312" w:hAnsi="Times New Roman" w:eastAsia="仿宋_GB2312" w:cs="Times New Roman"/>
          <w:sz w:val="32"/>
          <w:szCs w:val="32"/>
          <w:lang w:val="en-US" w:eastAsia="zh-CN"/>
        </w:rPr>
        <w:t>不少于6</w:t>
      </w:r>
      <w:r>
        <w:rPr>
          <w:rFonts w:ascii="仿宋_GB2312" w:hAnsi="Times New Roman" w:eastAsia="仿宋_GB2312" w:cs="Times New Roman"/>
          <w:sz w:val="32"/>
          <w:szCs w:val="32"/>
        </w:rPr>
        <w:t>次/年。</w:t>
      </w:r>
    </w:p>
    <w:p w14:paraId="3770E700">
      <w:pPr>
        <w:spacing w:line="579"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6.供应商应提供后续服务承诺，包括但不限于对服务期间履行</w:t>
      </w:r>
      <w:r>
        <w:rPr>
          <w:rFonts w:hint="eastAsia" w:ascii="仿宋_GB2312" w:hAnsi="Times New Roman" w:eastAsia="仿宋_GB2312" w:cs="Times New Roman"/>
          <w:sz w:val="32"/>
          <w:szCs w:val="32"/>
        </w:rPr>
        <w:t>法律服务</w:t>
      </w:r>
      <w:r>
        <w:rPr>
          <w:rFonts w:ascii="仿宋_GB2312" w:hAnsi="Times New Roman" w:eastAsia="仿宋_GB2312" w:cs="Times New Roman"/>
          <w:sz w:val="32"/>
          <w:szCs w:val="32"/>
        </w:rPr>
        <w:t>职责的行为承担责任，在职责范围内对法务质量终身负责。</w:t>
      </w:r>
    </w:p>
    <w:p w14:paraId="7BAB53CD">
      <w:pPr>
        <w:pStyle w:val="2"/>
        <w:jc w:val="center"/>
        <w:rPr>
          <w:rFonts w:eastAsia="方正仿宋_GBK"/>
          <w:sz w:val="32"/>
          <w:szCs w:val="32"/>
          <w:lang w:eastAsia="zh-CN"/>
        </w:rPr>
      </w:pPr>
    </w:p>
    <w:p w14:paraId="0B109775">
      <w:pPr>
        <w:pStyle w:val="2"/>
        <w:jc w:val="center"/>
        <w:rPr>
          <w:rFonts w:eastAsia="方正仿宋_GBK"/>
          <w:sz w:val="32"/>
          <w:szCs w:val="32"/>
          <w:lang w:eastAsia="zh-CN"/>
        </w:rPr>
      </w:pPr>
    </w:p>
    <w:p w14:paraId="2305320B">
      <w:pPr>
        <w:spacing w:line="579" w:lineRule="exact"/>
        <w:ind w:firstLine="640" w:firstLineChars="200"/>
        <w:jc w:val="center"/>
        <w:rPr>
          <w:rFonts w:ascii="仿宋_GB2312" w:hAnsi="Times New Roman" w:eastAsia="仿宋_GB2312" w:cs="Times New Roman"/>
          <w:sz w:val="32"/>
          <w:szCs w:val="32"/>
        </w:rPr>
      </w:pPr>
      <w:r>
        <w:rPr>
          <w:rFonts w:hint="eastAsia" w:ascii="Times New Roman" w:hAnsi="Times New Roman" w:eastAsia="方正仿宋_GBK" w:cs="Times New Roman"/>
          <w:sz w:val="32"/>
          <w:szCs w:val="32"/>
        </w:rPr>
        <w:t xml:space="preserve">             </w:t>
      </w:r>
      <w:r>
        <w:rPr>
          <w:rFonts w:hint="eastAsia" w:ascii="仿宋_GB2312" w:hAnsi="Times New Roman" w:eastAsia="仿宋_GB2312" w:cs="Times New Roman"/>
          <w:sz w:val="32"/>
          <w:szCs w:val="32"/>
        </w:rPr>
        <w:t>成都市第五人民医院</w:t>
      </w:r>
    </w:p>
    <w:p w14:paraId="2421BD9C">
      <w:pPr>
        <w:spacing w:line="579" w:lineRule="exact"/>
        <w:ind w:firstLine="640" w:firstLineChars="200"/>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9</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24</w:t>
      </w:r>
      <w:r>
        <w:rPr>
          <w:rFonts w:hint="eastAsia" w:ascii="仿宋_GB2312"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0YzBmOTMwZGY4MDEyZDE2N2Y3NWQ5NjdmNjM1YmEifQ=="/>
  </w:docVars>
  <w:rsids>
    <w:rsidRoot w:val="7B753D08"/>
    <w:rsid w:val="0002156E"/>
    <w:rsid w:val="000E0C25"/>
    <w:rsid w:val="007C4419"/>
    <w:rsid w:val="00877513"/>
    <w:rsid w:val="008D3427"/>
    <w:rsid w:val="00931F7A"/>
    <w:rsid w:val="00B34815"/>
    <w:rsid w:val="00B621C5"/>
    <w:rsid w:val="00C20DB8"/>
    <w:rsid w:val="00D02F3E"/>
    <w:rsid w:val="00D2733E"/>
    <w:rsid w:val="00D742A8"/>
    <w:rsid w:val="00E120EB"/>
    <w:rsid w:val="00E75225"/>
    <w:rsid w:val="00F820ED"/>
    <w:rsid w:val="0A2F64D8"/>
    <w:rsid w:val="20504C53"/>
    <w:rsid w:val="3209022A"/>
    <w:rsid w:val="38424158"/>
    <w:rsid w:val="39A2137F"/>
    <w:rsid w:val="3E614CE2"/>
    <w:rsid w:val="449B0822"/>
    <w:rsid w:val="55240564"/>
    <w:rsid w:val="55CC1183"/>
    <w:rsid w:val="5DDB431A"/>
    <w:rsid w:val="5F862EF8"/>
    <w:rsid w:val="64085A7D"/>
    <w:rsid w:val="6DD0783E"/>
    <w:rsid w:val="7B753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BodyText"/>
    <w:qFormat/>
    <w:uiPriority w:val="0"/>
    <w:pPr>
      <w:spacing w:after="120"/>
    </w:pPr>
    <w:rPr>
      <w:rFonts w:ascii="Times New Roman" w:hAnsi="Times New Roman" w:cs="Times New Roman" w:eastAsiaTheme="minorEastAsia"/>
      <w:sz w:val="24"/>
      <w:szCs w:val="24"/>
      <w:lang w:val="en-US" w:eastAsia="en-US" w:bidi="ar-SA"/>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w:basedOn w:val="1"/>
    <w:qFormat/>
    <w:uiPriority w:val="0"/>
    <w:pPr>
      <w:spacing w:line="360" w:lineRule="auto"/>
      <w:ind w:firstLine="482"/>
      <w:jc w:val="left"/>
    </w:pPr>
    <w:rPr>
      <w:rFonts w:ascii="宋体" w:hAnsi="宋体" w:eastAsia="宋体" w:cs="Times New Roman"/>
      <w:kern w:val="0"/>
      <w:sz w:val="24"/>
      <w:szCs w:val="20"/>
      <w:lang w:val="zh-CN"/>
    </w:r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1011</Words>
  <Characters>1072</Characters>
  <Lines>8</Lines>
  <Paragraphs>2</Paragraphs>
  <TotalTime>17</TotalTime>
  <ScaleCrop>false</ScaleCrop>
  <LinksUpToDate>false</LinksUpToDate>
  <CharactersWithSpaces>1098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2023-03-13T10:04:00Z</dcterms:created>
  <dc:creator>ゞ. 素锦</dc:creator>
  <cp:lastModifiedBy>田小妹</cp:lastModifiedBy>
  <dcterms:modified xsi:type="dcterms:W3CDTF">2025-09-22T08:45:45Z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115BFFDCF9A249269A2B1F86532CB23C</vt:lpwstr>
  </property>
  <property fmtid="{D5CDD505-2E9C-101B-9397-08002B2CF9AE}" pid="4" name="KSOTemplateDocerSaveRecord">
    <vt:lpwstr>eyJoZGlkIjoiN2M0YzBmOTMwZGY4MDEyZDE2N2Y3NWQ5NjdmNjM1YmEiLCJ1c2VySWQiOiIyNzY2Mjg0NTEifQ==</vt:lpwstr>
  </property>
</Properties>
</file>