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1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FCA8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物资信息表</w:t>
      </w:r>
    </w:p>
    <w:tbl>
      <w:tblPr>
        <w:tblStyle w:val="2"/>
        <w:tblW w:w="15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202"/>
        <w:gridCol w:w="2738"/>
        <w:gridCol w:w="832"/>
        <w:gridCol w:w="1265"/>
        <w:gridCol w:w="1176"/>
        <w:gridCol w:w="3971"/>
        <w:gridCol w:w="1032"/>
        <w:gridCol w:w="1567"/>
      </w:tblGrid>
      <w:tr w14:paraId="7786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产地/厂家信息/品牌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5959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4420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雷波脐橙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20斤/件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CCD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27B0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8380A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140元</w:t>
            </w:r>
          </w:p>
        </w:tc>
        <w:tc>
          <w:tcPr>
            <w:tcW w:w="397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420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B8C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6B1B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55C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阿克苏糖心苹果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20斤/件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8A3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058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8CE23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130元</w:t>
            </w:r>
          </w:p>
        </w:tc>
        <w:tc>
          <w:tcPr>
            <w:tcW w:w="39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1CF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0FE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A14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D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坚果礼盒（手提）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不低于2.0kg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6EC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EFC1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20A5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174元</w:t>
            </w:r>
          </w:p>
        </w:tc>
        <w:tc>
          <w:tcPr>
            <w:tcW w:w="39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949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957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6CB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523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</w:p>
    <w:p w14:paraId="7B01D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Theme="minorEastAsia"/>
          <w:sz w:val="28"/>
          <w:szCs w:val="36"/>
          <w:lang w:val="en-US" w:eastAsia="zh-CN"/>
        </w:rPr>
      </w:pPr>
      <w:r>
        <w:rPr>
          <w:rFonts w:hint="eastAsia" w:ascii="Times New Roman" w:hAnsi="Times New Roman" w:eastAsiaTheme="minorEastAsia"/>
          <w:sz w:val="28"/>
          <w:szCs w:val="36"/>
          <w:lang w:val="en-US" w:eastAsia="zh-CN"/>
        </w:rPr>
        <w:t>注：1.以上物资计划各采购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360</w:t>
      </w:r>
      <w:r>
        <w:rPr>
          <w:rFonts w:hint="eastAsia" w:ascii="Times New Roman" w:hAnsi="Times New Roman" w:eastAsiaTheme="minorEastAsia"/>
          <w:sz w:val="28"/>
          <w:szCs w:val="36"/>
          <w:lang w:val="en-US" w:eastAsia="zh-CN"/>
        </w:rPr>
        <w:t>份，送货日期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预计</w:t>
      </w:r>
      <w:r>
        <w:rPr>
          <w:rFonts w:hint="eastAsia" w:ascii="Times New Roman" w:hAnsi="Times New Roman" w:eastAsiaTheme="minorEastAsia"/>
          <w:sz w:val="28"/>
          <w:szCs w:val="36"/>
          <w:lang w:val="en-US" w:eastAsia="zh-CN"/>
        </w:rPr>
        <w:t>为202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6</w:t>
      </w:r>
      <w:r>
        <w:rPr>
          <w:rFonts w:hint="eastAsia" w:ascii="Times New Roman" w:hAnsi="Times New Roman" w:eastAsiaTheme="minorEastAsia"/>
          <w:sz w:val="28"/>
          <w:szCs w:val="36"/>
          <w:lang w:val="en-US" w:eastAsia="zh-CN"/>
        </w:rPr>
        <w:t>年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2</w:t>
      </w:r>
      <w:r>
        <w:rPr>
          <w:rFonts w:hint="eastAsia" w:ascii="Times New Roman" w:hAnsi="Times New Roman" w:eastAsiaTheme="minorEastAsia"/>
          <w:sz w:val="28"/>
          <w:szCs w:val="36"/>
          <w:lang w:val="en-US" w:eastAsia="zh-CN"/>
        </w:rPr>
        <w:t>月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14日</w:t>
      </w:r>
      <w:r>
        <w:rPr>
          <w:rFonts w:hint="eastAsia" w:ascii="Times New Roman" w:hAnsi="Times New Roman" w:eastAsiaTheme="minorEastAsia"/>
          <w:sz w:val="28"/>
          <w:szCs w:val="36"/>
          <w:lang w:val="en-US" w:eastAsia="zh-CN"/>
        </w:rPr>
        <w:t>前一周。</w:t>
      </w:r>
    </w:p>
    <w:p w14:paraId="2E397E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hint="eastAsia" w:ascii="Times New Roman" w:hAnsi="Times New Roman" w:eastAsiaTheme="minorEastAsia"/>
          <w:sz w:val="28"/>
          <w:szCs w:val="36"/>
          <w:lang w:val="en-US" w:eastAsia="zh-CN"/>
        </w:rPr>
      </w:pPr>
      <w:r>
        <w:rPr>
          <w:rFonts w:hint="eastAsia" w:ascii="Times New Roman" w:hAnsi="Times New Roman" w:eastAsiaTheme="minorEastAsia"/>
          <w:sz w:val="28"/>
          <w:szCs w:val="36"/>
          <w:lang w:val="en-US" w:eastAsia="zh-CN"/>
        </w:rPr>
        <w:t>以上价格已包含货物包装、仓储、运输、搬运、调换后含税价格。</w:t>
      </w:r>
    </w:p>
    <w:p w14:paraId="35E520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hint="default" w:ascii="Times New Roman" w:hAnsi="Times New Roman" w:eastAsiaTheme="minorEastAsia"/>
          <w:sz w:val="28"/>
          <w:szCs w:val="36"/>
          <w:lang w:val="en-US" w:eastAsia="zh-CN"/>
        </w:rPr>
      </w:pPr>
      <w:r>
        <w:rPr>
          <w:rFonts w:hint="eastAsia" w:ascii="Times New Roman" w:hAnsi="Times New Roman" w:eastAsiaTheme="minorEastAsia"/>
          <w:sz w:val="28"/>
          <w:szCs w:val="36"/>
          <w:lang w:val="en-US" w:eastAsia="zh-CN"/>
        </w:rPr>
        <w:t>第三项</w:t>
      </w:r>
      <w:r>
        <w:rPr>
          <w:rFonts w:hint="default" w:ascii="Times New Roman" w:hAnsi="Times New Roman" w:eastAsiaTheme="minorEastAsia"/>
          <w:sz w:val="28"/>
          <w:szCs w:val="36"/>
          <w:lang w:val="en-US" w:eastAsia="zh-CN"/>
        </w:rPr>
        <w:t>坚果礼盒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，由优质坚果及果脯干货组成，</w:t>
      </w:r>
      <w:r>
        <w:rPr>
          <w:rFonts w:hint="default" w:ascii="Times New Roman" w:hAnsi="Times New Roman" w:eastAsiaTheme="minorEastAsia"/>
          <w:sz w:val="28"/>
          <w:szCs w:val="36"/>
          <w:lang w:val="en-US" w:eastAsia="zh-CN"/>
        </w:rPr>
        <w:t>总克重不得低于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2</w:t>
      </w:r>
      <w:r>
        <w:rPr>
          <w:rFonts w:hint="default" w:ascii="Times New Roman" w:hAnsi="Times New Roman" w:eastAsiaTheme="minorEastAsia"/>
          <w:sz w:val="28"/>
          <w:szCs w:val="36"/>
          <w:lang w:val="en-US" w:eastAsia="zh-CN"/>
        </w:rPr>
        <w:t>.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0</w:t>
      </w:r>
      <w:r>
        <w:rPr>
          <w:rFonts w:hint="default" w:ascii="Times New Roman" w:hAnsi="Times New Roman" w:eastAsiaTheme="minorEastAsia"/>
          <w:sz w:val="28"/>
          <w:szCs w:val="36"/>
          <w:lang w:val="en-US" w:eastAsia="zh-CN"/>
        </w:rPr>
        <w:t>kg，单个产品克重不得低于100g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。</w:t>
      </w:r>
    </w:p>
    <w:p w14:paraId="6AA3C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40" w:firstLineChars="300"/>
        <w:jc w:val="both"/>
        <w:textAlignment w:val="auto"/>
        <w:rPr>
          <w:rFonts w:hint="default" w:ascii="Times New Roman" w:hAnsi="Times New Roman" w:eastAsiaTheme="minorEastAsia"/>
          <w:sz w:val="28"/>
          <w:szCs w:val="36"/>
          <w:lang w:val="en-US" w:eastAsia="zh-CN"/>
        </w:rPr>
      </w:pPr>
      <w:r>
        <w:rPr>
          <w:rFonts w:hint="eastAsia" w:ascii="Times New Roman" w:hAnsi="Times New Roman"/>
          <w:sz w:val="28"/>
          <w:szCs w:val="36"/>
          <w:lang w:val="en-US" w:eastAsia="zh-CN"/>
        </w:rPr>
        <w:t>①优质坚果类：</w:t>
      </w:r>
      <w:r>
        <w:rPr>
          <w:rFonts w:hint="default" w:ascii="Times New Roman" w:hAnsi="Times New Roman" w:eastAsiaTheme="minorEastAsia"/>
          <w:sz w:val="28"/>
          <w:szCs w:val="36"/>
          <w:lang w:val="en-US" w:eastAsia="zh-CN"/>
        </w:rPr>
        <w:t>腰果、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榛果、开心果、核桃、</w:t>
      </w:r>
      <w:bookmarkStart w:id="0" w:name="_GoBack"/>
      <w:bookmarkEnd w:id="0"/>
      <w:r>
        <w:rPr>
          <w:rFonts w:hint="default" w:ascii="Times New Roman" w:hAnsi="Times New Roman" w:eastAsiaTheme="minorEastAsia"/>
          <w:sz w:val="28"/>
          <w:szCs w:val="36"/>
          <w:lang w:val="en-US" w:eastAsia="zh-CN"/>
        </w:rPr>
        <w:t>夏威夷果、巴旦木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等，至少拼选5种。</w:t>
      </w:r>
    </w:p>
    <w:p w14:paraId="1AA28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40" w:firstLineChars="300"/>
        <w:jc w:val="both"/>
        <w:textAlignment w:val="auto"/>
      </w:pPr>
      <w:r>
        <w:rPr>
          <w:rFonts w:hint="eastAsia" w:ascii="Times New Roman" w:hAnsi="Times New Roman"/>
          <w:sz w:val="28"/>
          <w:szCs w:val="36"/>
          <w:lang w:val="en-US" w:eastAsia="zh-CN"/>
        </w:rPr>
        <w:t>②</w:t>
      </w:r>
      <w:r>
        <w:rPr>
          <w:rFonts w:hint="default" w:ascii="Times New Roman" w:hAnsi="Times New Roman" w:eastAsiaTheme="minorEastAsia"/>
          <w:sz w:val="28"/>
          <w:szCs w:val="36"/>
          <w:lang w:val="en-US" w:eastAsia="zh-CN"/>
        </w:rPr>
        <w:t>果脯干货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类：</w:t>
      </w:r>
      <w:r>
        <w:rPr>
          <w:rFonts w:hint="default" w:ascii="Times New Roman" w:hAnsi="Times New Roman" w:eastAsiaTheme="minorEastAsia"/>
          <w:sz w:val="28"/>
          <w:szCs w:val="36"/>
          <w:lang w:val="en-US" w:eastAsia="zh-CN"/>
        </w:rPr>
        <w:t>西梅干、黑加仑干、香蕉干、芒果干、菠萝干、黄桃干、桂圆干、奶枣、椰枣等果脯蜜饯类至少拼选5种。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8F1FF"/>
    <w:multiLevelType w:val="singleLevel"/>
    <w:tmpl w:val="3C78F1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ZmEyYTU1Y2Q5ZTVjYjIyMjkxNTg0YTVlZTNjNGMifQ=="/>
  </w:docVars>
  <w:rsids>
    <w:rsidRoot w:val="611961D1"/>
    <w:rsid w:val="01792184"/>
    <w:rsid w:val="022819DC"/>
    <w:rsid w:val="0FF7237E"/>
    <w:rsid w:val="14BB6C25"/>
    <w:rsid w:val="16553805"/>
    <w:rsid w:val="1A3E6A08"/>
    <w:rsid w:val="29C029FE"/>
    <w:rsid w:val="2CA86A82"/>
    <w:rsid w:val="2FEC3129"/>
    <w:rsid w:val="32E14A9C"/>
    <w:rsid w:val="401945C6"/>
    <w:rsid w:val="55B9270B"/>
    <w:rsid w:val="58F22CAF"/>
    <w:rsid w:val="611961D1"/>
    <w:rsid w:val="61804F6D"/>
    <w:rsid w:val="61BD6746"/>
    <w:rsid w:val="648E281E"/>
    <w:rsid w:val="6578278E"/>
    <w:rsid w:val="6D3F36D9"/>
    <w:rsid w:val="733046A8"/>
    <w:rsid w:val="7AC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289</Characters>
  <Lines>0</Lines>
  <Paragraphs>0</Paragraphs>
  <TotalTime>7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2024-11-25T07:39:00Z</dcterms:created>
  <dc:creator>扣扣歪</dc:creator>
  <cp:lastModifiedBy>lenovo</cp:lastModifiedBy>
  <dcterms:modified xsi:type="dcterms:W3CDTF">2025-11-20T01:46:35Z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82C93EA9B23840B59969C1D0BE4E2FE8_13</vt:lpwstr>
  </property>
  <property fmtid="{D5CDD505-2E9C-101B-9397-08002B2CF9AE}" pid="4" name="KSOTemplateDocerSaveRecord">
    <vt:lpwstr>eyJoZGlkIjoiYjYyZmEyYTU1Y2Q5ZTVjYjIyMjkxNTg0YTVlZTNjNGMiLCJ1c2VySWQiOiI1MTUxNTI4MzgifQ==</vt:lpwstr>
  </property>
</Properties>
</file>